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All Erector Programs and Endorsements (CSE, MEE, SEE, BEE)</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28"/>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28"/>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28"/>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28"/>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28"/>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24"/>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24"/>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24"/>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24"/>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31"/>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3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5</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ERECTOR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5.3.4</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Safety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erector shall provide access to OSHA Part 1926 Safety and Health Regulations for Construction or the appropriate state equivalent to employees and others who require access to this information to perform their scope of work.</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5.5.3</w:t>
            </w:r>
          </w:p>
        </w:tc>
        <w:tc>
          <w:tcPr/>
          <w:p w:rsidR="00000000" w:rsidDel="00000000" w:rsidP="00000000" w:rsidRDefault="00000000" w:rsidRPr="00000000" w14:paraId="0000031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31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a review of the safety management system at planned intervals, but annually at a minimum. Further, at a minimum, the management review shall include assessment and documentation of the following:</w:t>
            </w:r>
          </w:p>
          <w:p w:rsidR="00000000" w:rsidDel="00000000" w:rsidP="00000000" w:rsidRDefault="00000000" w:rsidRPr="00000000" w14:paraId="0000031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1E">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brief summary of applicable previous management reviews.</w:t>
            </w:r>
          </w:p>
          <w:p w:rsidR="00000000" w:rsidDel="00000000" w:rsidP="00000000" w:rsidRDefault="00000000" w:rsidRPr="00000000" w14:paraId="0000031F">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320">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safety.</w:t>
            </w:r>
          </w:p>
          <w:p w:rsidR="00000000" w:rsidDel="00000000" w:rsidP="00000000" w:rsidRDefault="00000000" w:rsidRPr="00000000" w14:paraId="00000321">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the severity of nonconformances shall be assessed.</w:t>
            </w:r>
          </w:p>
          <w:p w:rsidR="00000000" w:rsidDel="00000000" w:rsidP="00000000" w:rsidRDefault="00000000" w:rsidRPr="00000000" w14:paraId="00000322">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safety management system.</w:t>
            </w:r>
          </w:p>
          <w:p w:rsidR="00000000" w:rsidDel="00000000" w:rsidP="00000000" w:rsidRDefault="00000000" w:rsidRPr="00000000" w14:paraId="00000323">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324">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325">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safety management system.</w:t>
            </w:r>
          </w:p>
          <w:p w:rsidR="00000000" w:rsidDel="00000000" w:rsidP="00000000" w:rsidRDefault="00000000" w:rsidRPr="00000000" w14:paraId="0000032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32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3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Improvement of the effectiveness of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safety management system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its processes.</w:t>
            </w:r>
          </w:p>
          <w:p w:rsidR="00000000" w:rsidDel="00000000" w:rsidP="00000000" w:rsidRDefault="00000000" w:rsidRPr="00000000" w14:paraId="000003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Improvement of safety practices and reporting.</w:t>
            </w:r>
          </w:p>
          <w:p w:rsidR="00000000" w:rsidDel="00000000" w:rsidP="00000000" w:rsidRDefault="00000000" w:rsidRPr="00000000" w14:paraId="000003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Resource needs for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safety management system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maintenance and improvement.</w:t>
            </w:r>
          </w:p>
          <w:p w:rsidR="00000000" w:rsidDel="00000000" w:rsidP="00000000" w:rsidRDefault="00000000" w:rsidRPr="00000000" w14:paraId="0000032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according to the record retention policy.</w:t>
            </w:r>
          </w:p>
          <w:p w:rsidR="00000000" w:rsidDel="00000000" w:rsidP="00000000" w:rsidRDefault="00000000" w:rsidRPr="00000000" w14:paraId="0000032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5.5.4.3</w:t>
            </w:r>
          </w:p>
        </w:tc>
        <w:tc>
          <w:tcPr/>
          <w:p w:rsidR="00000000" w:rsidDel="00000000" w:rsidP="00000000" w:rsidRDefault="00000000" w:rsidRPr="00000000" w14:paraId="0000033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Erection Tools and Equipment </w:t>
            </w:r>
          </w:p>
          <w:p w:rsidR="00000000" w:rsidDel="00000000" w:rsidP="00000000" w:rsidRDefault="00000000" w:rsidRPr="00000000" w14:paraId="0000033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erector shall have under their control the tools and equipment necessary to perform the work, and the tools and equipment shall be maintained at the level necessary to produce the required quality.</w:t>
            </w:r>
          </w:p>
          <w:p w:rsidR="00000000" w:rsidDel="00000000" w:rsidP="00000000" w:rsidRDefault="00000000" w:rsidRPr="00000000" w14:paraId="0000033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5.5.8</w:t>
            </w:r>
          </w:p>
        </w:tc>
        <w:tc>
          <w:tcPr/>
          <w:p w:rsidR="00000000" w:rsidDel="00000000" w:rsidP="00000000" w:rsidRDefault="00000000" w:rsidRPr="00000000" w14:paraId="0000033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Safety Manual </w:t>
            </w:r>
          </w:p>
          <w:p w:rsidR="00000000" w:rsidDel="00000000" w:rsidP="00000000" w:rsidRDefault="00000000" w:rsidRPr="00000000" w14:paraId="0000033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highest-ranking member of executive management shall sign and date the safety manual. The safety manual shall contain the following information at a minimum:</w:t>
            </w:r>
          </w:p>
          <w:p w:rsidR="00000000" w:rsidDel="00000000" w:rsidP="00000000" w:rsidRDefault="00000000" w:rsidRPr="00000000" w14:paraId="0000033C">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Safety policy statement.</w:t>
            </w:r>
          </w:p>
          <w:p w:rsidR="00000000" w:rsidDel="00000000" w:rsidP="00000000" w:rsidRDefault="00000000" w:rsidRPr="00000000" w14:paraId="0000033D">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the individual responsible for the safety management system.</w:t>
            </w:r>
          </w:p>
          <w:p w:rsidR="00000000" w:rsidDel="00000000" w:rsidP="00000000" w:rsidRDefault="00000000" w:rsidRPr="00000000" w14:paraId="0000033E">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Safety and health inspections.</w:t>
            </w:r>
          </w:p>
          <w:p w:rsidR="00000000" w:rsidDel="00000000" w:rsidP="00000000" w:rsidRDefault="00000000" w:rsidRPr="00000000" w14:paraId="0000033F">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Incident investigation.</w:t>
            </w:r>
          </w:p>
          <w:p w:rsidR="00000000" w:rsidDel="00000000" w:rsidP="00000000" w:rsidRDefault="00000000" w:rsidRPr="00000000" w14:paraId="00000340">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Hazard prevention and control.</w:t>
            </w:r>
          </w:p>
          <w:p w:rsidR="00000000" w:rsidDel="00000000" w:rsidP="00000000" w:rsidRDefault="00000000" w:rsidRPr="00000000" w14:paraId="00000341">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Safety and health training.</w:t>
            </w:r>
          </w:p>
          <w:p w:rsidR="00000000" w:rsidDel="00000000" w:rsidP="00000000" w:rsidRDefault="00000000" w:rsidRPr="00000000" w14:paraId="00000342">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Personal protective equipment.</w:t>
            </w:r>
          </w:p>
          <w:p w:rsidR="00000000" w:rsidDel="00000000" w:rsidP="00000000" w:rsidRDefault="00000000" w:rsidRPr="00000000" w14:paraId="00000343">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Hazard communication.</w:t>
            </w:r>
          </w:p>
          <w:p w:rsidR="00000000" w:rsidDel="00000000" w:rsidP="00000000" w:rsidRDefault="00000000" w:rsidRPr="00000000" w14:paraId="00000344">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Lockout/tagout procedure.</w:t>
            </w:r>
          </w:p>
          <w:p w:rsidR="00000000" w:rsidDel="00000000" w:rsidP="00000000" w:rsidRDefault="00000000" w:rsidRPr="00000000" w14:paraId="00000345">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Respiratory protection.</w:t>
            </w:r>
          </w:p>
          <w:p w:rsidR="00000000" w:rsidDel="00000000" w:rsidP="00000000" w:rsidRDefault="00000000" w:rsidRPr="00000000" w14:paraId="00000346">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Fall protection.</w:t>
            </w:r>
          </w:p>
          <w:p w:rsidR="00000000" w:rsidDel="00000000" w:rsidP="00000000" w:rsidRDefault="00000000" w:rsidRPr="00000000" w14:paraId="0000034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5.5.9</w:t>
            </w:r>
          </w:p>
        </w:tc>
        <w:tc>
          <w:tcPr/>
          <w:p w:rsidR="00000000" w:rsidDel="00000000" w:rsidP="00000000" w:rsidRDefault="00000000" w:rsidRPr="00000000" w14:paraId="000003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Safety </w:t>
            </w:r>
          </w:p>
          <w:p w:rsidR="00000000" w:rsidDel="00000000" w:rsidP="00000000" w:rsidRDefault="00000000" w:rsidRPr="00000000" w14:paraId="0000034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be responsible for training employees on the policy for safety as well as for implementation and ongoing maintenance. The policy for safety shall include:</w:t>
            </w:r>
          </w:p>
          <w:p w:rsidR="00000000" w:rsidDel="00000000" w:rsidP="00000000" w:rsidRDefault="00000000" w:rsidRPr="00000000" w14:paraId="0000034E">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safety that includes, at a minimum, a commitment to meet federal and/or state requirements for construction safety.</w:t>
            </w:r>
          </w:p>
          <w:p w:rsidR="00000000" w:rsidDel="00000000" w:rsidP="00000000" w:rsidRDefault="00000000" w:rsidRPr="00000000" w14:paraId="0000034F">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safety management system that provides a framework for establishing, communicating, and reviewing safety goals.</w:t>
            </w:r>
          </w:p>
          <w:p w:rsidR="00000000" w:rsidDel="00000000" w:rsidP="00000000" w:rsidRDefault="00000000" w:rsidRPr="00000000" w14:paraId="00000350">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safety training.</w:t>
            </w:r>
          </w:p>
          <w:p w:rsidR="00000000" w:rsidDel="00000000" w:rsidP="00000000" w:rsidRDefault="00000000" w:rsidRPr="00000000" w14:paraId="0000035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5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safety goals. Goals shall be measurable and documented through objective evidence. As safety goals are achieved, new goals shall be set that demonstrate commitment to continuous improvement.</w:t>
            </w:r>
          </w:p>
          <w:p w:rsidR="00000000" w:rsidDel="00000000" w:rsidP="00000000" w:rsidRDefault="00000000" w:rsidRPr="00000000" w14:paraId="0000035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5.5.10</w:t>
            </w:r>
          </w:p>
        </w:tc>
        <w:tc>
          <w:tcPr/>
          <w:p w:rsidR="00000000" w:rsidDel="00000000" w:rsidP="00000000" w:rsidRDefault="00000000" w:rsidRPr="00000000" w14:paraId="000003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Safety Personnel </w:t>
            </w:r>
          </w:p>
          <w:p w:rsidR="00000000" w:rsidDel="00000000" w:rsidP="00000000" w:rsidRDefault="00000000" w:rsidRPr="00000000" w14:paraId="0000035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for safety who shall report directly to (or be a part of) executive management. The designated management representative for safety may perform other functions within the company, provided that those functions do not conflict with the safety responsibilities. The designated management representative(s) shall have the ability, responsibility, and authority to:</w:t>
            </w:r>
          </w:p>
          <w:p w:rsidR="00000000" w:rsidDel="00000000" w:rsidP="00000000" w:rsidRDefault="00000000" w:rsidRPr="00000000" w14:paraId="0000035A">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safety management systems are established, implemented, and maintained in accordance with this Standard.</w:t>
            </w:r>
          </w:p>
          <w:p w:rsidR="00000000" w:rsidDel="00000000" w:rsidP="00000000" w:rsidRDefault="00000000" w:rsidRPr="00000000" w14:paraId="0000035B">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safety management system and any need for improvement.</w:t>
            </w:r>
          </w:p>
          <w:p w:rsidR="00000000" w:rsidDel="00000000" w:rsidP="00000000" w:rsidRDefault="00000000" w:rsidRPr="00000000" w14:paraId="0000035C">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safety management system.</w:t>
            </w:r>
          </w:p>
          <w:p w:rsidR="00000000" w:rsidDel="00000000" w:rsidP="00000000" w:rsidRDefault="00000000" w:rsidRPr="00000000" w14:paraId="0000035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5.8.1.4</w:t>
            </w:r>
          </w:p>
        </w:tc>
        <w:tc>
          <w:tcPr/>
          <w:p w:rsidR="00000000" w:rsidDel="00000000" w:rsidP="00000000" w:rsidRDefault="00000000" w:rsidRPr="00000000" w14:paraId="0000036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w:t>
            </w:r>
          </w:p>
          <w:p w:rsidR="00000000" w:rsidDel="00000000" w:rsidP="00000000" w:rsidRDefault="00000000" w:rsidRPr="00000000" w14:paraId="0000036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safety management system documents shall be available and readily accessible to all personnel affected by the safety management system.</w:t>
            </w:r>
          </w:p>
          <w:p w:rsidR="00000000" w:rsidDel="00000000" w:rsidP="00000000" w:rsidRDefault="00000000" w:rsidRPr="00000000" w14:paraId="0000036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5.8.1.5</w:t>
            </w:r>
          </w:p>
        </w:tc>
        <w:tc>
          <w:tcPr/>
          <w:p w:rsidR="00000000" w:rsidDel="00000000" w:rsidP="00000000" w:rsidRDefault="00000000" w:rsidRPr="00000000" w14:paraId="000003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3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to the safety management system documents shall be clearly communicated to all personnel affected by the safety management system.</w:t>
            </w:r>
          </w:p>
          <w:p w:rsidR="00000000" w:rsidDel="00000000" w:rsidP="00000000" w:rsidRDefault="00000000" w:rsidRPr="00000000" w14:paraId="0000036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5.8.2.1</w:t>
            </w:r>
          </w:p>
          <w:p w:rsidR="00000000" w:rsidDel="00000000" w:rsidP="00000000" w:rsidRDefault="00000000" w:rsidRPr="00000000" w14:paraId="0000037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37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transmittal system shall be established to record the distribution of project information to steel erection personnel, subcontractors, and suppliers. Transmittals shall indicate the status of approval and release for erection.</w:t>
            </w:r>
          </w:p>
          <w:p w:rsidR="00000000" w:rsidDel="00000000" w:rsidP="00000000" w:rsidRDefault="00000000" w:rsidRPr="00000000" w14:paraId="0000037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5.8.2.3</w:t>
            </w:r>
          </w:p>
        </w:tc>
        <w:tc>
          <w:tcPr/>
          <w:p w:rsidR="00000000" w:rsidDel="00000000" w:rsidP="00000000" w:rsidRDefault="00000000" w:rsidRPr="00000000" w14:paraId="0000037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w:t>
            </w:r>
          </w:p>
          <w:p w:rsidR="00000000" w:rsidDel="00000000" w:rsidP="00000000" w:rsidRDefault="00000000" w:rsidRPr="00000000" w14:paraId="0000037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safety plan shall be available and readily accessible to all personnel affected by the safety management system.</w:t>
            </w:r>
          </w:p>
          <w:p w:rsidR="00000000" w:rsidDel="00000000" w:rsidP="00000000" w:rsidRDefault="00000000" w:rsidRPr="00000000" w14:paraId="0000037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5.10</w:t>
            </w:r>
          </w:p>
          <w:p w:rsidR="00000000" w:rsidDel="00000000" w:rsidP="00000000" w:rsidRDefault="00000000" w:rsidRPr="00000000" w14:paraId="0000037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8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w:t>
            </w:r>
          </w:p>
          <w:p w:rsidR="00000000" w:rsidDel="00000000" w:rsidP="00000000" w:rsidRDefault="00000000" w:rsidRPr="00000000" w14:paraId="0000038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information included in purchasing documents shall include safety data sheets.</w:t>
            </w:r>
          </w:p>
          <w:p w:rsidR="00000000" w:rsidDel="00000000" w:rsidP="00000000" w:rsidRDefault="00000000" w:rsidRPr="00000000" w14:paraId="0000038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5.12.3</w:t>
            </w:r>
          </w:p>
        </w:tc>
        <w:tc>
          <w:tcPr/>
          <w:p w:rsidR="00000000" w:rsidDel="00000000" w:rsidP="00000000" w:rsidRDefault="00000000" w:rsidRPr="00000000" w14:paraId="0000038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w:t>
            </w:r>
          </w:p>
          <w:p w:rsidR="00000000" w:rsidDel="00000000" w:rsidP="00000000" w:rsidRDefault="00000000" w:rsidRPr="00000000" w14:paraId="0000038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following requirements apply for </w:t>
            </w:r>
            <w:r w:rsidDel="00000000" w:rsidR="00000000" w:rsidRPr="00000000">
              <w:rPr>
                <w:rFonts w:ascii="Arial" w:cs="Arial" w:eastAsia="Arial" w:hAnsi="Arial"/>
                <w:i w:val="1"/>
                <w:color w:val="000000"/>
                <w:sz w:val="16"/>
                <w:szCs w:val="16"/>
                <w:rtl w:val="0"/>
              </w:rPr>
              <w:t xml:space="preserve">erectors </w:t>
            </w:r>
            <w:r w:rsidDel="00000000" w:rsidR="00000000" w:rsidRPr="00000000">
              <w:rPr>
                <w:rFonts w:ascii="Arial" w:cs="Arial" w:eastAsia="Arial" w:hAnsi="Arial"/>
                <w:color w:val="000000"/>
                <w:sz w:val="16"/>
                <w:szCs w:val="16"/>
                <w:rtl w:val="0"/>
              </w:rPr>
              <w:t xml:space="preserve">in lieu of the requirements provided in Section 1.12.3. When the </w:t>
            </w:r>
            <w:r w:rsidDel="00000000" w:rsidR="00000000" w:rsidRPr="00000000">
              <w:rPr>
                <w:rFonts w:ascii="Arial" w:cs="Arial" w:eastAsia="Arial" w:hAnsi="Arial"/>
                <w:i w:val="1"/>
                <w:color w:val="000000"/>
                <w:sz w:val="16"/>
                <w:szCs w:val="16"/>
                <w:rtl w:val="0"/>
              </w:rPr>
              <w:t xml:space="preserve">erector’s </w:t>
            </w:r>
            <w:r w:rsidDel="00000000" w:rsidR="00000000" w:rsidRPr="00000000">
              <w:rPr>
                <w:rFonts w:ascii="Arial" w:cs="Arial" w:eastAsia="Arial" w:hAnsi="Arial"/>
                <w:color w:val="000000"/>
                <w:sz w:val="16"/>
                <w:szCs w:val="16"/>
                <w:rtl w:val="0"/>
              </w:rPr>
              <w:t xml:space="preserve">work includes </w:t>
            </w:r>
            <w:r w:rsidDel="00000000" w:rsidR="00000000" w:rsidRPr="00000000">
              <w:rPr>
                <w:rFonts w:ascii="Arial" w:cs="Arial" w:eastAsia="Arial" w:hAnsi="Arial"/>
                <w:i w:val="1"/>
                <w:color w:val="000000"/>
                <w:sz w:val="16"/>
                <w:szCs w:val="16"/>
                <w:rtl w:val="0"/>
              </w:rPr>
              <w:t xml:space="preserve">coating </w:t>
            </w:r>
            <w:r w:rsidDel="00000000" w:rsidR="00000000" w:rsidRPr="00000000">
              <w:rPr>
                <w:rFonts w:ascii="Arial" w:cs="Arial" w:eastAsia="Arial" w:hAnsi="Arial"/>
                <w:color w:val="000000"/>
                <w:sz w:val="16"/>
                <w:szCs w:val="16"/>
                <w:rtl w:val="0"/>
              </w:rPr>
              <w:t xml:space="preserve">application or touch-up of </w:t>
            </w:r>
            <w:r w:rsidDel="00000000" w:rsidR="00000000" w:rsidRPr="00000000">
              <w:rPr>
                <w:rFonts w:ascii="Arial" w:cs="Arial" w:eastAsia="Arial" w:hAnsi="Arial"/>
                <w:i w:val="1"/>
                <w:color w:val="000000"/>
                <w:sz w:val="16"/>
                <w:szCs w:val="16"/>
                <w:rtl w:val="0"/>
              </w:rPr>
              <w:t xml:space="preserve">coatings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material preparation shall support achievement of cleanliness and the surface profile required by </w:t>
            </w:r>
            <w:r w:rsidDel="00000000" w:rsidR="00000000" w:rsidRPr="00000000">
              <w:rPr>
                <w:rFonts w:ascii="Arial" w:cs="Arial" w:eastAsia="Arial" w:hAnsi="Arial"/>
                <w:i w:val="1"/>
                <w:color w:val="000000"/>
                <w:sz w:val="16"/>
                <w:szCs w:val="16"/>
                <w:rtl w:val="0"/>
              </w:rPr>
              <w:t xml:space="preserve">coating manufacturer </w:t>
            </w:r>
            <w:r w:rsidDel="00000000" w:rsidR="00000000" w:rsidRPr="00000000">
              <w:rPr>
                <w:rFonts w:ascii="Arial" w:cs="Arial" w:eastAsia="Arial" w:hAnsi="Arial"/>
                <w:color w:val="000000"/>
                <w:sz w:val="16"/>
                <w:szCs w:val="16"/>
                <w:rtl w:val="0"/>
              </w:rPr>
              <w:t xml:space="preserve">recommendations, product data sheets, and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as applicable.</w:t>
            </w:r>
          </w:p>
          <w:p w:rsidR="00000000" w:rsidDel="00000000" w:rsidP="00000000" w:rsidRDefault="00000000" w:rsidRPr="00000000" w14:paraId="0000038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8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5.12.4</w:t>
            </w:r>
          </w:p>
        </w:tc>
        <w:tc>
          <w:tcPr/>
          <w:p w:rsidR="00000000" w:rsidDel="00000000" w:rsidP="00000000" w:rsidRDefault="00000000" w:rsidRPr="00000000" w14:paraId="0000038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w:t>
            </w:r>
          </w:p>
          <w:p w:rsidR="00000000" w:rsidDel="00000000" w:rsidP="00000000" w:rsidRDefault="00000000" w:rsidRPr="00000000" w14:paraId="0000038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following requirements apply for </w:t>
            </w:r>
            <w:r w:rsidDel="00000000" w:rsidR="00000000" w:rsidRPr="00000000">
              <w:rPr>
                <w:rFonts w:ascii="Arial" w:cs="Arial" w:eastAsia="Arial" w:hAnsi="Arial"/>
                <w:i w:val="1"/>
                <w:color w:val="000000"/>
                <w:sz w:val="16"/>
                <w:szCs w:val="16"/>
                <w:rtl w:val="0"/>
              </w:rPr>
              <w:t xml:space="preserve">erectors </w:t>
            </w:r>
            <w:r w:rsidDel="00000000" w:rsidR="00000000" w:rsidRPr="00000000">
              <w:rPr>
                <w:rFonts w:ascii="Arial" w:cs="Arial" w:eastAsia="Arial" w:hAnsi="Arial"/>
                <w:color w:val="000000"/>
                <w:sz w:val="16"/>
                <w:szCs w:val="16"/>
                <w:rtl w:val="0"/>
              </w:rPr>
              <w:t xml:space="preserve">in lieu of the requirements provided in Section 1.12.4. When the </w:t>
            </w:r>
            <w:r w:rsidDel="00000000" w:rsidR="00000000" w:rsidRPr="00000000">
              <w:rPr>
                <w:rFonts w:ascii="Arial" w:cs="Arial" w:eastAsia="Arial" w:hAnsi="Arial"/>
                <w:i w:val="1"/>
                <w:color w:val="000000"/>
                <w:sz w:val="16"/>
                <w:szCs w:val="16"/>
                <w:rtl w:val="0"/>
              </w:rPr>
              <w:t xml:space="preserve">erector’s </w:t>
            </w:r>
            <w:r w:rsidDel="00000000" w:rsidR="00000000" w:rsidRPr="00000000">
              <w:rPr>
                <w:rFonts w:ascii="Arial" w:cs="Arial" w:eastAsia="Arial" w:hAnsi="Arial"/>
                <w:color w:val="000000"/>
                <w:sz w:val="16"/>
                <w:szCs w:val="16"/>
                <w:rtl w:val="0"/>
              </w:rPr>
              <w:t xml:space="preserve">work includes </w:t>
            </w:r>
            <w:r w:rsidDel="00000000" w:rsidR="00000000" w:rsidRPr="00000000">
              <w:rPr>
                <w:rFonts w:ascii="Arial" w:cs="Arial" w:eastAsia="Arial" w:hAnsi="Arial"/>
                <w:i w:val="1"/>
                <w:color w:val="000000"/>
                <w:sz w:val="16"/>
                <w:szCs w:val="16"/>
                <w:rtl w:val="0"/>
              </w:rPr>
              <w:t xml:space="preserve">coating </w:t>
            </w:r>
            <w:r w:rsidDel="00000000" w:rsidR="00000000" w:rsidRPr="00000000">
              <w:rPr>
                <w:rFonts w:ascii="Arial" w:cs="Arial" w:eastAsia="Arial" w:hAnsi="Arial"/>
                <w:color w:val="000000"/>
                <w:sz w:val="16"/>
                <w:szCs w:val="16"/>
                <w:rtl w:val="0"/>
              </w:rPr>
              <w:t xml:space="preserve">application or touchup of </w:t>
            </w:r>
            <w:r w:rsidDel="00000000" w:rsidR="00000000" w:rsidRPr="00000000">
              <w:rPr>
                <w:rFonts w:ascii="Arial" w:cs="Arial" w:eastAsia="Arial" w:hAnsi="Arial"/>
                <w:i w:val="1"/>
                <w:color w:val="000000"/>
                <w:sz w:val="16"/>
                <w:szCs w:val="16"/>
                <w:rtl w:val="0"/>
              </w:rPr>
              <w:t xml:space="preserve">coatings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coating </w:t>
            </w:r>
            <w:r w:rsidDel="00000000" w:rsidR="00000000" w:rsidRPr="00000000">
              <w:rPr>
                <w:rFonts w:ascii="Arial" w:cs="Arial" w:eastAsia="Arial" w:hAnsi="Arial"/>
                <w:color w:val="000000"/>
                <w:sz w:val="16"/>
                <w:szCs w:val="16"/>
                <w:rtl w:val="0"/>
              </w:rPr>
              <w:t xml:space="preserve">application shall support achievement of proper application and curing of </w:t>
            </w:r>
            <w:r w:rsidDel="00000000" w:rsidR="00000000" w:rsidRPr="00000000">
              <w:rPr>
                <w:rFonts w:ascii="Arial" w:cs="Arial" w:eastAsia="Arial" w:hAnsi="Arial"/>
                <w:i w:val="1"/>
                <w:color w:val="000000"/>
                <w:sz w:val="16"/>
                <w:szCs w:val="16"/>
                <w:rtl w:val="0"/>
              </w:rPr>
              <w:t xml:space="preserve">coatings </w:t>
            </w:r>
            <w:r w:rsidDel="00000000" w:rsidR="00000000" w:rsidRPr="00000000">
              <w:rPr>
                <w:rFonts w:ascii="Arial" w:cs="Arial" w:eastAsia="Arial" w:hAnsi="Arial"/>
                <w:color w:val="000000"/>
                <w:sz w:val="16"/>
                <w:szCs w:val="16"/>
                <w:rtl w:val="0"/>
              </w:rPr>
              <w:t xml:space="preserve">in accordance with </w:t>
            </w:r>
            <w:r w:rsidDel="00000000" w:rsidR="00000000" w:rsidRPr="00000000">
              <w:rPr>
                <w:rFonts w:ascii="Arial" w:cs="Arial" w:eastAsia="Arial" w:hAnsi="Arial"/>
                <w:i w:val="1"/>
                <w:color w:val="000000"/>
                <w:sz w:val="16"/>
                <w:szCs w:val="16"/>
                <w:rtl w:val="0"/>
              </w:rPr>
              <w:t xml:space="preserve">manufacturer </w:t>
            </w:r>
            <w:r w:rsidDel="00000000" w:rsidR="00000000" w:rsidRPr="00000000">
              <w:rPr>
                <w:rFonts w:ascii="Arial" w:cs="Arial" w:eastAsia="Arial" w:hAnsi="Arial"/>
                <w:color w:val="000000"/>
                <w:sz w:val="16"/>
                <w:szCs w:val="16"/>
                <w:rtl w:val="0"/>
              </w:rPr>
              <w:t xml:space="preserve">recommendations, product data sheets, and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as applicable.</w:t>
            </w:r>
          </w:p>
          <w:p w:rsidR="00000000" w:rsidDel="00000000" w:rsidP="00000000" w:rsidRDefault="00000000" w:rsidRPr="00000000" w14:paraId="0000039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9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5.16</w:t>
            </w:r>
          </w:p>
        </w:tc>
        <w:tc>
          <w:tcPr/>
          <w:p w:rsidR="00000000" w:rsidDel="00000000" w:rsidP="00000000" w:rsidRDefault="00000000" w:rsidRPr="00000000" w14:paraId="0000039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 </w:t>
            </w:r>
          </w:p>
          <w:p w:rsidR="00000000" w:rsidDel="00000000" w:rsidP="00000000" w:rsidRDefault="00000000" w:rsidRPr="00000000" w14:paraId="000003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corrective action taken shall be to the degree appropriate to the magnitude of problems and commensurate with the risks to erection safety. The documented procedure shall include periodic review of records or summaries of nonconformances and of internal and external safety audit reports for determination and initiation of corrective actions.</w:t>
            </w:r>
          </w:p>
          <w:p w:rsidR="00000000" w:rsidDel="00000000" w:rsidP="00000000" w:rsidRDefault="00000000" w:rsidRPr="00000000" w14:paraId="0000039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398">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safety audits indicating that the safety management system may not be implemented and functioning as stated in the safety manual.</w:t>
            </w:r>
          </w:p>
          <w:p w:rsidR="00000000" w:rsidDel="00000000" w:rsidP="00000000" w:rsidRDefault="00000000" w:rsidRPr="00000000" w14:paraId="00000399">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safety management system is found during the day-to-day execution of the system.</w:t>
            </w:r>
          </w:p>
          <w:p w:rsidR="00000000" w:rsidDel="00000000" w:rsidP="00000000" w:rsidRDefault="00000000" w:rsidRPr="00000000" w14:paraId="0000039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5.18</w:t>
            </w:r>
          </w:p>
        </w:tc>
        <w:tc>
          <w:tcPr/>
          <w:p w:rsidR="00000000" w:rsidDel="00000000" w:rsidP="00000000" w:rsidRDefault="00000000" w:rsidRPr="00000000" w14:paraId="0000039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 </w:t>
            </w:r>
          </w:p>
          <w:p w:rsidR="00000000" w:rsidDel="00000000" w:rsidP="00000000" w:rsidRDefault="00000000" w:rsidRPr="00000000" w14:paraId="000003A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Section 1.18 shall additionally apply to personnel responsible for functions that affect safety.</w:t>
            </w:r>
          </w:p>
          <w:p w:rsidR="00000000" w:rsidDel="00000000" w:rsidP="00000000" w:rsidRDefault="00000000" w:rsidRPr="00000000" w14:paraId="000003A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A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Safety training shall include weekly safety training talks and an initial safety orientation for each employee. Safety training shall include the requirements of OSHA 1926, as applicable.</w:t>
            </w:r>
          </w:p>
          <w:p w:rsidR="00000000" w:rsidDel="00000000" w:rsidP="00000000" w:rsidRDefault="00000000" w:rsidRPr="00000000" w14:paraId="000003A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5.19</w:t>
            </w:r>
          </w:p>
        </w:tc>
        <w:tc>
          <w:tcPr/>
          <w:p w:rsidR="00000000" w:rsidDel="00000000" w:rsidP="00000000" w:rsidRDefault="00000000" w:rsidRPr="00000000" w14:paraId="000003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 </w:t>
            </w:r>
          </w:p>
          <w:p w:rsidR="00000000" w:rsidDel="00000000" w:rsidP="00000000" w:rsidRDefault="00000000" w:rsidRPr="00000000" w14:paraId="000003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Section 1.19 shall additionally apply to the safety management system.</w:t>
            </w:r>
          </w:p>
          <w:p w:rsidR="00000000" w:rsidDel="00000000" w:rsidP="00000000" w:rsidRDefault="00000000" w:rsidRPr="00000000" w14:paraId="000003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5.20</w:t>
            </w:r>
          </w:p>
        </w:tc>
        <w:tc>
          <w:tcPr/>
          <w:p w:rsidR="00000000" w:rsidDel="00000000" w:rsidP="00000000" w:rsidRDefault="00000000" w:rsidRPr="00000000" w14:paraId="000003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Erection Plan </w:t>
            </w:r>
          </w:p>
          <w:p w:rsidR="00000000" w:rsidDel="00000000" w:rsidP="00000000" w:rsidRDefault="00000000" w:rsidRPr="00000000" w14:paraId="000003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erector shall prepare an erection plan for every project. The erection plan, in whole or in part, may be described graphically or in text. The erection plan shall include the following information as appropriate for the project:</w:t>
            </w:r>
          </w:p>
          <w:p w:rsidR="00000000" w:rsidDel="00000000" w:rsidP="00000000" w:rsidRDefault="00000000" w:rsidRPr="00000000" w14:paraId="000003B1">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 and location.</w:t>
            </w:r>
          </w:p>
          <w:p w:rsidR="00000000" w:rsidDel="00000000" w:rsidP="00000000" w:rsidRDefault="00000000" w:rsidRPr="00000000" w14:paraId="000003B2">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Indication of access for material delivery and equipment delivery, including lay-down, shake-out, and field- assembly areas.</w:t>
            </w:r>
          </w:p>
          <w:p w:rsidR="00000000" w:rsidDel="00000000" w:rsidP="00000000" w:rsidRDefault="00000000" w:rsidRPr="00000000" w14:paraId="000003B3">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Sequence of erection.</w:t>
            </w:r>
          </w:p>
          <w:p w:rsidR="00000000" w:rsidDel="00000000" w:rsidP="00000000" w:rsidRDefault="00000000" w:rsidRPr="00000000" w14:paraId="000003B4">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Dimensions and locations of cranes or other lifting equipment.</w:t>
            </w:r>
          </w:p>
          <w:p w:rsidR="00000000" w:rsidDel="00000000" w:rsidP="00000000" w:rsidRDefault="00000000" w:rsidRPr="00000000" w14:paraId="000003B5">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site conditions for the crane location and confirmation of adequate base support for the crane.</w:t>
            </w:r>
          </w:p>
          <w:p w:rsidR="00000000" w:rsidDel="00000000" w:rsidP="00000000" w:rsidRDefault="00000000" w:rsidRPr="00000000" w14:paraId="000003B6">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model names or numbers, and capacity charts for lifting equipment.</w:t>
            </w:r>
          </w:p>
          <w:p w:rsidR="00000000" w:rsidDel="00000000" w:rsidP="00000000" w:rsidRDefault="00000000" w:rsidRPr="00000000" w14:paraId="000003B7">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Information regarding the heaviest lift and its radius; the longest radius and its lift weight; and the boom configuration for each at every location of the lifting equipment.</w:t>
            </w:r>
          </w:p>
          <w:p w:rsidR="00000000" w:rsidDel="00000000" w:rsidP="00000000" w:rsidRDefault="00000000" w:rsidRPr="00000000" w14:paraId="000003B8">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Indicate critical lifts, if any, and include the critical lift protocol or procedure.</w:t>
            </w:r>
          </w:p>
          <w:p w:rsidR="00000000" w:rsidDel="00000000" w:rsidP="00000000" w:rsidRDefault="00000000" w:rsidRPr="00000000" w14:paraId="000003B9">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Requirements for multi-lift rigging.</w:t>
            </w:r>
          </w:p>
          <w:p w:rsidR="00000000" w:rsidDel="00000000" w:rsidP="00000000" w:rsidRDefault="00000000" w:rsidRPr="00000000" w14:paraId="000003BA">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Types of slings to be used and, if more than one type, the locations in which they will be used.</w:t>
            </w:r>
          </w:p>
          <w:p w:rsidR="00000000" w:rsidDel="00000000" w:rsidP="00000000" w:rsidRDefault="00000000" w:rsidRPr="00000000" w14:paraId="000003BB">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Rigging information for atypical lifts (weight, geometry, center of gravity, etc.) such as slings and hardware, rated lifting beams, beam clamps (including catalog cuts), as applicable to the lift.</w:t>
            </w:r>
          </w:p>
          <w:p w:rsidR="00000000" w:rsidDel="00000000" w:rsidP="00000000" w:rsidRDefault="00000000" w:rsidRPr="00000000" w14:paraId="000003BC">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Designation of crane paths from position to position, indicating load travel paths, swing restrictions, and personnel exclusion zones.</w:t>
            </w:r>
          </w:p>
          <w:p w:rsidR="00000000" w:rsidDel="00000000" w:rsidP="00000000" w:rsidRDefault="00000000" w:rsidRPr="00000000" w14:paraId="000003BD">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Designation of space required for field assembly prior to erection.</w:t>
            </w:r>
          </w:p>
          <w:p w:rsidR="00000000" w:rsidDel="00000000" w:rsidP="00000000" w:rsidRDefault="00000000" w:rsidRPr="00000000" w14:paraId="000003BE">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special fastening sequences and/or methods.</w:t>
            </w:r>
          </w:p>
          <w:p w:rsidR="00000000" w:rsidDel="00000000" w:rsidP="00000000" w:rsidRDefault="00000000" w:rsidRPr="00000000" w14:paraId="000003BF">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special or atypical connections.</w:t>
            </w:r>
          </w:p>
          <w:p w:rsidR="00000000" w:rsidDel="00000000" w:rsidP="00000000" w:rsidRDefault="00000000" w:rsidRPr="00000000" w14:paraId="000003C0">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Traffic control notes.</w:t>
            </w:r>
          </w:p>
          <w:p w:rsidR="00000000" w:rsidDel="00000000" w:rsidP="00000000" w:rsidRDefault="00000000" w:rsidRPr="00000000" w14:paraId="000003C1">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specification requirements for erection , such as plumbing tolerances smaller than those stipulated in the Code of Standard Practice.</w:t>
            </w:r>
          </w:p>
          <w:p w:rsidR="00000000" w:rsidDel="00000000" w:rsidP="00000000" w:rsidRDefault="00000000" w:rsidRPr="00000000" w14:paraId="000003C2">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stability of the structure and individual members during erection shall be checked in accordance with Section 7.10.3 of the Code of Standard Practice .</w:t>
            </w:r>
          </w:p>
          <w:p w:rsidR="00000000" w:rsidDel="00000000" w:rsidP="00000000" w:rsidRDefault="00000000" w:rsidRPr="00000000" w14:paraId="000003C3">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Falsework requirements and corresponding design calculations.</w:t>
            </w:r>
          </w:p>
          <w:p w:rsidR="00000000" w:rsidDel="00000000" w:rsidP="00000000" w:rsidRDefault="00000000" w:rsidRPr="00000000" w14:paraId="000003C4">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Jacking layout and jacking procedure.</w:t>
            </w:r>
          </w:p>
          <w:p w:rsidR="00000000" w:rsidDel="00000000" w:rsidP="00000000" w:rsidRDefault="00000000" w:rsidRPr="00000000" w14:paraId="000003C5">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Notation of special problems due to overhead restrictions, underground utilities, barriers to crane tail swing, etc.</w:t>
            </w:r>
          </w:p>
          <w:p w:rsidR="00000000" w:rsidDel="00000000" w:rsidP="00000000" w:rsidRDefault="00000000" w:rsidRPr="00000000" w14:paraId="000003C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C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erection plan shall be reviewed before the start of erection by the erector’s project management team and be available to all employees assigned to the project. All revisions shall be approved by the site superintendent and communicated to affected personnel at the time of the revision.</w:t>
            </w:r>
          </w:p>
          <w:p w:rsidR="00000000" w:rsidDel="00000000" w:rsidP="00000000" w:rsidRDefault="00000000" w:rsidRPr="00000000" w14:paraId="000003C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5.21</w:t>
            </w:r>
          </w:p>
          <w:p w:rsidR="00000000" w:rsidDel="00000000" w:rsidP="00000000" w:rsidRDefault="00000000" w:rsidRPr="00000000" w14:paraId="000003C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C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Safety Plan </w:t>
            </w:r>
          </w:p>
          <w:p w:rsidR="00000000" w:rsidDel="00000000" w:rsidP="00000000" w:rsidRDefault="00000000" w:rsidRPr="00000000" w14:paraId="000003C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erector shall prepare a safety plan for every project.</w:t>
            </w:r>
          </w:p>
          <w:p w:rsidR="00000000" w:rsidDel="00000000" w:rsidP="00000000" w:rsidRDefault="00000000" w:rsidRPr="00000000" w14:paraId="000003D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D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safety plan shall consider known or reasonably anticipated hazards relating to the project site and construction activities. The safety plan shall include a pre-task analysis for each steel erection activity that occurs on the project site, a list of all hazardous materials in the control of the erector at the project site, an emergency evacuation plan, and requirements for regularly scheduled safety inspections. The safety plan shall include the following information as appropriate for the project:</w:t>
            </w:r>
          </w:p>
          <w:p w:rsidR="00000000" w:rsidDel="00000000" w:rsidP="00000000" w:rsidRDefault="00000000" w:rsidRPr="00000000" w14:paraId="000003D2">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 and location.</w:t>
            </w:r>
          </w:p>
          <w:p w:rsidR="00000000" w:rsidDel="00000000" w:rsidP="00000000" w:rsidRDefault="00000000" w:rsidRPr="00000000" w14:paraId="000003D3">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erector’s emergency contacts on site and off site.</w:t>
            </w:r>
          </w:p>
          <w:p w:rsidR="00000000" w:rsidDel="00000000" w:rsidP="00000000" w:rsidRDefault="00000000" w:rsidRPr="00000000" w14:paraId="000003D4">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Medical services available on site, contact information for emergency services, and emergency evacuation procedures.</w:t>
            </w:r>
          </w:p>
          <w:p w:rsidR="00000000" w:rsidDel="00000000" w:rsidP="00000000" w:rsidRDefault="00000000" w:rsidRPr="00000000" w14:paraId="000003D5">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Fall protection requirements that differ from those in the safety manual.</w:t>
            </w:r>
          </w:p>
          <w:p w:rsidR="00000000" w:rsidDel="00000000" w:rsidP="00000000" w:rsidRDefault="00000000" w:rsidRPr="00000000" w14:paraId="000003D6">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personal protective equipment.</w:t>
            </w:r>
          </w:p>
          <w:p w:rsidR="00000000" w:rsidDel="00000000" w:rsidP="00000000" w:rsidRDefault="00000000" w:rsidRPr="00000000" w14:paraId="000003D7">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Protection for openings and perimeters.</w:t>
            </w:r>
          </w:p>
          <w:p w:rsidR="00000000" w:rsidDel="00000000" w:rsidP="00000000" w:rsidRDefault="00000000" w:rsidRPr="00000000" w14:paraId="000003D8">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procedures required, such as, but not limited to, lockout/tagout, confined space training, and lead exposure mitigation.</w:t>
            </w:r>
          </w:p>
          <w:p w:rsidR="00000000" w:rsidDel="00000000" w:rsidP="00000000" w:rsidRDefault="00000000" w:rsidRPr="00000000" w14:paraId="000003D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training required.</w:t>
            </w:r>
          </w:p>
          <w:p w:rsidR="00000000" w:rsidDel="00000000" w:rsidP="00000000" w:rsidRDefault="00000000" w:rsidRPr="00000000" w14:paraId="000003D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Employee drug-testing requirements that differ from those in the safety manual.</w:t>
            </w:r>
          </w:p>
          <w:p w:rsidR="00000000" w:rsidDel="00000000" w:rsidP="00000000" w:rsidRDefault="00000000" w:rsidRPr="00000000" w14:paraId="000003D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Requirements for work attire.</w:t>
            </w:r>
          </w:p>
          <w:p w:rsidR="00000000" w:rsidDel="00000000" w:rsidP="00000000" w:rsidRDefault="00000000" w:rsidRPr="00000000" w14:paraId="000003D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Information as provided to the erector regarding other hazardous materials onsite.</w:t>
            </w:r>
          </w:p>
          <w:p w:rsidR="00000000" w:rsidDel="00000000" w:rsidP="00000000" w:rsidRDefault="00000000" w:rsidRPr="00000000" w14:paraId="000003D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D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safety plan shall be reviewed before the start of erection by the erector’s project management team and be available to all employees assigned to the project. All revisions shall be approved by the individual responsible for the safety management system and communicated to affected personnel at the time of the revision.</w:t>
            </w:r>
          </w:p>
          <w:p w:rsidR="00000000" w:rsidDel="00000000" w:rsidP="00000000" w:rsidRDefault="00000000" w:rsidRPr="00000000" w14:paraId="000003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5.22</w:t>
            </w:r>
          </w:p>
        </w:tc>
        <w:tc>
          <w:tcPr/>
          <w:p w:rsidR="00000000" w:rsidDel="00000000" w:rsidP="00000000" w:rsidRDefault="00000000" w:rsidRPr="00000000" w14:paraId="000003E4">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Other Project-Specific Requirements </w:t>
            </w:r>
            <w:r w:rsidDel="00000000" w:rsidR="00000000" w:rsidRPr="00000000">
              <w:rPr>
                <w:rFonts w:ascii="Arial" w:cs="Arial" w:eastAsia="Arial" w:hAnsi="Arial"/>
                <w:color w:val="000000"/>
                <w:sz w:val="16"/>
                <w:szCs w:val="16"/>
                <w:rtl w:val="0"/>
              </w:rPr>
              <w:t xml:space="preserve">In accordance with OSHA Subpart R, the Code of Standard Practice, and the contract documents, prior to the start of erection, the erector shall have documentation or other evidence that required site conditions have been met. In accordance with the Code of Standard Practice and contract documents, the erector shall have documentation or other evidence that the required information in Section 7.10 of the Code of Standard Practice has been provided.</w:t>
            </w:r>
          </w:p>
          <w:p w:rsidR="00000000" w:rsidDel="00000000" w:rsidP="00000000" w:rsidRDefault="00000000" w:rsidRPr="00000000" w14:paraId="000003E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9">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E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SEISMIC ERECTION ENDORSEMENT</w:t>
            </w:r>
          </w:p>
        </w:tc>
        <w:tc>
          <w:tcPr/>
          <w:p w:rsidR="00000000" w:rsidDel="00000000" w:rsidP="00000000" w:rsidRDefault="00000000" w:rsidRPr="00000000" w14:paraId="000003E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5.3.1</w:t>
            </w:r>
          </w:p>
        </w:tc>
        <w:tc>
          <w:tcPr/>
          <w:p w:rsidR="00000000" w:rsidDel="00000000" w:rsidP="00000000" w:rsidRDefault="00000000" w:rsidRPr="00000000" w14:paraId="000003E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the erection of structures requiring the use of ANSI/AISC 341, Seismic Provisions for Structural Steel Buildings, the erector shall have available and demonstrate the ability to work to and meet the requirements of:</w:t>
            </w:r>
          </w:p>
          <w:p w:rsidR="00000000" w:rsidDel="00000000" w:rsidP="00000000" w:rsidRDefault="00000000" w:rsidRPr="00000000" w14:paraId="000003F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ANSI/AISC 341 Seismic Provisions for Structural Steel Buildings</w:t>
            </w:r>
          </w:p>
          <w:p w:rsidR="00000000" w:rsidDel="00000000" w:rsidP="00000000" w:rsidRDefault="00000000" w:rsidRPr="00000000" w14:paraId="000003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 AWS D1.8 Structural Welding Code—Seismic Supplement</w:t>
            </w:r>
          </w:p>
          <w:p w:rsidR="00000000" w:rsidDel="00000000" w:rsidP="00000000" w:rsidRDefault="00000000" w:rsidRPr="00000000" w14:paraId="000003F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6">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F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METAL DECK INSTALLATION ENDORSEMENT</w:t>
            </w:r>
          </w:p>
        </w:tc>
        <w:tc>
          <w:tcPr/>
          <w:p w:rsidR="00000000" w:rsidDel="00000000" w:rsidP="00000000" w:rsidRDefault="00000000" w:rsidRPr="00000000" w14:paraId="000003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5.3.2</w:t>
            </w:r>
          </w:p>
          <w:p w:rsidR="00000000" w:rsidDel="00000000" w:rsidP="00000000" w:rsidRDefault="00000000" w:rsidRPr="00000000" w14:paraId="000003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F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the erector’s work includes the installation of metal deck, the erector shall have available and demonstrate the ability to work to and meet the requirements of ANSI/SDI QA/QC Standard for Quality Control and Quality Assurance for Installation of Steel Deck. Instructions for metal deck installation shall be provided in the erection plan and the safety plan.</w:t>
            </w:r>
          </w:p>
          <w:p w:rsidR="00000000" w:rsidDel="00000000" w:rsidP="00000000" w:rsidRDefault="00000000" w:rsidRPr="00000000" w14:paraId="000003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AWS D1.3 Structural Welding Code—Sheet Steel</w:t>
            </w:r>
          </w:p>
          <w:p w:rsidR="00000000" w:rsidDel="00000000" w:rsidP="00000000" w:rsidRDefault="00000000" w:rsidRPr="00000000" w14:paraId="000003FF">
            <w:pPr>
              <w:ind w:left="0" w:firstLine="0"/>
              <w:rPr>
                <w:color w:val="000000"/>
              </w:rPr>
            </w:pPr>
            <w:r w:rsidDel="00000000" w:rsidR="00000000" w:rsidRPr="00000000">
              <w:rPr>
                <w:rtl w:val="0"/>
              </w:rPr>
            </w:r>
          </w:p>
        </w:tc>
        <w:tc>
          <w:tcPr/>
          <w:p w:rsidR="00000000" w:rsidDel="00000000" w:rsidP="00000000" w:rsidRDefault="00000000" w:rsidRPr="00000000" w14:paraId="0000040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3">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0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BRIDGE ERECTION ENDORSEMENT</w:t>
            </w:r>
          </w:p>
        </w:tc>
        <w:tc>
          <w:tcPr/>
          <w:p w:rsidR="00000000" w:rsidDel="00000000" w:rsidP="00000000" w:rsidRDefault="00000000" w:rsidRPr="00000000" w14:paraId="000004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5.3.3</w:t>
            </w:r>
          </w:p>
        </w:tc>
        <w:tc>
          <w:tcPr/>
          <w:p w:rsidR="00000000" w:rsidDel="00000000" w:rsidP="00000000" w:rsidRDefault="00000000" w:rsidRPr="00000000" w14:paraId="000004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the erection of bridges, the erector shall have available and demonstrate the ability to work to and meet the requirements of:</w:t>
            </w:r>
          </w:p>
          <w:p w:rsidR="00000000" w:rsidDel="00000000" w:rsidP="00000000" w:rsidRDefault="00000000" w:rsidRPr="00000000" w14:paraId="0000040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AASHTO/AWS D1.5 Structural Welding Code—Bridge Welding Code</w:t>
            </w:r>
          </w:p>
        </w:tc>
        <w:tc>
          <w:tcPr/>
          <w:p w:rsidR="00000000" w:rsidDel="00000000" w:rsidP="00000000" w:rsidRDefault="00000000" w:rsidRPr="00000000" w14:paraId="000004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D">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0E">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40F">
      <w:pPr>
        <w:ind w:firstLine="144"/>
        <w:rPr>
          <w:rFonts w:ascii="Arial" w:cs="Arial" w:eastAsia="Arial" w:hAnsi="Arial"/>
        </w:rPr>
      </w:pPr>
      <w:r w:rsidDel="00000000" w:rsidR="00000000" w:rsidRPr="00000000">
        <w:rPr>
          <w:rtl w:val="0"/>
        </w:rPr>
      </w:r>
    </w:p>
    <w:p w:rsidR="00000000" w:rsidDel="00000000" w:rsidP="00000000" w:rsidRDefault="00000000" w:rsidRPr="00000000" w14:paraId="00000410">
      <w:pPr>
        <w:ind w:firstLine="144"/>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9">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B">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12">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13">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14">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5">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16">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17">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18">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i7qQfCHRfRCcK+kK5yNvULz9jA==">CgMxLjA4AHIhMXg3MmM5OVZ6emExN0Q3M2pfX0VqcFdpSjMtTUNHMHFB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2024-03-05T18:53:00Z</dcterms:created>
  <dc:creator>Martof, Larry</dc:creator>
</cp:coreProperties>
</file>