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CFF" w:rsidRDefault="002D6CFF" w:rsidP="005B1BAE">
      <w:pPr>
        <w:spacing w:after="0"/>
        <w:jc w:val="center"/>
        <w:rPr>
          <w:rFonts w:ascii="Arial" w:hAnsi="Arial" w:cs="Arial"/>
          <w:b/>
          <w:sz w:val="24"/>
          <w:szCs w:val="24"/>
        </w:rPr>
      </w:pPr>
    </w:p>
    <w:p w:rsidR="003E2A50" w:rsidRPr="0031722F" w:rsidRDefault="003E2A50" w:rsidP="003E2A50">
      <w:pPr>
        <w:spacing w:after="0" w:line="240" w:lineRule="auto"/>
        <w:jc w:val="both"/>
        <w:rPr>
          <w:rFonts w:ascii="Arial" w:hAnsi="Arial" w:cs="Arial"/>
          <w:b/>
          <w:szCs w:val="20"/>
          <w:u w:val="single"/>
        </w:rPr>
      </w:pPr>
      <w:r w:rsidRPr="0031722F">
        <w:rPr>
          <w:rFonts w:ascii="Arial" w:hAnsi="Arial" w:cs="Arial"/>
          <w:b/>
          <w:szCs w:val="20"/>
          <w:u w:val="single"/>
        </w:rPr>
        <w:t>AIA CES Provider Statement</w:t>
      </w:r>
    </w:p>
    <w:p w:rsidR="003E2A50" w:rsidRPr="005B1BAE" w:rsidRDefault="003E2A50" w:rsidP="003E2A50">
      <w:pPr>
        <w:spacing w:after="0" w:line="240" w:lineRule="auto"/>
        <w:jc w:val="both"/>
        <w:rPr>
          <w:rFonts w:ascii="Arial" w:hAnsi="Arial" w:cs="Arial"/>
          <w:sz w:val="20"/>
          <w:szCs w:val="20"/>
        </w:rPr>
      </w:pPr>
      <w:r>
        <w:rPr>
          <w:rFonts w:ascii="Arial" w:hAnsi="Arial" w:cs="Arial"/>
          <w:sz w:val="20"/>
          <w:szCs w:val="20"/>
        </w:rPr>
        <w:t xml:space="preserve">The American Institute of Steel Construction </w:t>
      </w:r>
      <w:r w:rsidRPr="005B1BAE">
        <w:rPr>
          <w:rFonts w:ascii="Arial" w:hAnsi="Arial" w:cs="Arial"/>
          <w:sz w:val="20"/>
          <w:szCs w:val="20"/>
        </w:rPr>
        <w:t>is a registered provider of AI</w:t>
      </w:r>
      <w:r>
        <w:rPr>
          <w:rFonts w:ascii="Arial" w:hAnsi="Arial" w:cs="Arial"/>
          <w:sz w:val="20"/>
          <w:szCs w:val="20"/>
        </w:rPr>
        <w:t xml:space="preserve">A-approved continuing education under Provider Number </w:t>
      </w:r>
      <w:r w:rsidRPr="005B1BAE">
        <w:rPr>
          <w:rFonts w:ascii="Arial" w:hAnsi="Arial" w:cs="Arial"/>
          <w:sz w:val="20"/>
          <w:szCs w:val="20"/>
        </w:rPr>
        <w:t>G295</w:t>
      </w:r>
      <w:r>
        <w:rPr>
          <w:rFonts w:ascii="Arial" w:hAnsi="Arial" w:cs="Arial"/>
          <w:sz w:val="20"/>
          <w:szCs w:val="20"/>
        </w:rPr>
        <w:t xml:space="preserve">. All registered AIA CES </w:t>
      </w:r>
      <w:r w:rsidRPr="005B1BAE">
        <w:rPr>
          <w:rFonts w:ascii="Arial" w:hAnsi="Arial" w:cs="Arial"/>
          <w:sz w:val="20"/>
          <w:szCs w:val="20"/>
        </w:rPr>
        <w:t>Providers must comply with the AIA Standards for Continuing Educati</w:t>
      </w:r>
      <w:r>
        <w:rPr>
          <w:rFonts w:ascii="Arial" w:hAnsi="Arial" w:cs="Arial"/>
          <w:sz w:val="20"/>
          <w:szCs w:val="20"/>
        </w:rPr>
        <w:t xml:space="preserve">on Programs. Any </w:t>
      </w:r>
      <w:r w:rsidRPr="005B1BAE">
        <w:rPr>
          <w:rFonts w:ascii="Arial" w:hAnsi="Arial" w:cs="Arial"/>
          <w:sz w:val="20"/>
          <w:szCs w:val="20"/>
        </w:rPr>
        <w:t>questions or concerns about this provider or this learning</w:t>
      </w:r>
      <w:r>
        <w:rPr>
          <w:rFonts w:ascii="Arial" w:hAnsi="Arial" w:cs="Arial"/>
          <w:sz w:val="20"/>
          <w:szCs w:val="20"/>
        </w:rPr>
        <w:t xml:space="preserve"> program may be sent to AIA CES </w:t>
      </w:r>
      <w:r w:rsidRPr="005B1BAE">
        <w:rPr>
          <w:rFonts w:ascii="Arial" w:hAnsi="Arial" w:cs="Arial"/>
          <w:sz w:val="20"/>
          <w:szCs w:val="20"/>
        </w:rPr>
        <w:t>(cessupport@aia.org or (800) AIA 3837, Option 3).</w:t>
      </w:r>
    </w:p>
    <w:p w:rsidR="003E2A50" w:rsidRDefault="003E2A50" w:rsidP="003E2A50">
      <w:pPr>
        <w:spacing w:after="0" w:line="240" w:lineRule="auto"/>
        <w:jc w:val="both"/>
        <w:rPr>
          <w:rFonts w:ascii="Arial" w:hAnsi="Arial" w:cs="Arial"/>
          <w:sz w:val="20"/>
          <w:szCs w:val="20"/>
        </w:rPr>
      </w:pPr>
    </w:p>
    <w:p w:rsidR="003E2A50" w:rsidRPr="005B1BAE" w:rsidRDefault="003E2A50" w:rsidP="003E2A50">
      <w:pPr>
        <w:spacing w:after="0" w:line="240" w:lineRule="auto"/>
        <w:jc w:val="both"/>
        <w:rPr>
          <w:rFonts w:ascii="Arial" w:hAnsi="Arial" w:cs="Arial"/>
          <w:sz w:val="20"/>
          <w:szCs w:val="20"/>
        </w:rPr>
      </w:pPr>
      <w:r w:rsidRPr="005B1BAE">
        <w:rPr>
          <w:rFonts w:ascii="Arial" w:hAnsi="Arial" w:cs="Arial"/>
          <w:sz w:val="20"/>
          <w:szCs w:val="20"/>
        </w:rPr>
        <w:t>This learning program is registered with AIA CES for con</w:t>
      </w:r>
      <w:r>
        <w:rPr>
          <w:rFonts w:ascii="Arial" w:hAnsi="Arial" w:cs="Arial"/>
          <w:sz w:val="20"/>
          <w:szCs w:val="20"/>
        </w:rPr>
        <w:t xml:space="preserve">tinuing professional education. </w:t>
      </w:r>
      <w:r w:rsidRPr="005B1BAE">
        <w:rPr>
          <w:rFonts w:ascii="Arial" w:hAnsi="Arial" w:cs="Arial"/>
          <w:sz w:val="20"/>
          <w:szCs w:val="20"/>
        </w:rPr>
        <w:t>As such, it does not include content that may be deemed</w:t>
      </w:r>
      <w:r>
        <w:rPr>
          <w:rFonts w:ascii="Arial" w:hAnsi="Arial" w:cs="Arial"/>
          <w:sz w:val="20"/>
          <w:szCs w:val="20"/>
        </w:rPr>
        <w:t xml:space="preserve"> or construed to be an approval or endorsement by the AIA of </w:t>
      </w:r>
      <w:r w:rsidRPr="005B1BAE">
        <w:rPr>
          <w:rFonts w:ascii="Arial" w:hAnsi="Arial" w:cs="Arial"/>
          <w:sz w:val="20"/>
          <w:szCs w:val="20"/>
        </w:rPr>
        <w:t>any material of construc</w:t>
      </w:r>
      <w:r>
        <w:rPr>
          <w:rFonts w:ascii="Arial" w:hAnsi="Arial" w:cs="Arial"/>
          <w:sz w:val="20"/>
          <w:szCs w:val="20"/>
        </w:rPr>
        <w:t xml:space="preserve">tion or any method or manner of </w:t>
      </w:r>
      <w:r w:rsidRPr="005B1BAE">
        <w:rPr>
          <w:rFonts w:ascii="Arial" w:hAnsi="Arial" w:cs="Arial"/>
          <w:sz w:val="20"/>
          <w:szCs w:val="20"/>
        </w:rPr>
        <w:t>handling, using, distributing, or dealing in any material or product.</w:t>
      </w:r>
    </w:p>
    <w:p w:rsidR="003E2A50" w:rsidRDefault="003E2A50" w:rsidP="003E2A50">
      <w:pPr>
        <w:spacing w:after="0" w:line="240" w:lineRule="auto"/>
        <w:jc w:val="both"/>
        <w:rPr>
          <w:rFonts w:ascii="Arial" w:hAnsi="Arial" w:cs="Arial"/>
          <w:sz w:val="20"/>
          <w:szCs w:val="20"/>
        </w:rPr>
      </w:pPr>
    </w:p>
    <w:p w:rsidR="003E2A50" w:rsidRDefault="003E2A50" w:rsidP="003E2A50">
      <w:pPr>
        <w:spacing w:after="0" w:line="240" w:lineRule="auto"/>
        <w:jc w:val="both"/>
        <w:rPr>
          <w:rFonts w:ascii="Arial" w:hAnsi="Arial" w:cs="Arial"/>
          <w:sz w:val="20"/>
          <w:szCs w:val="20"/>
        </w:rPr>
      </w:pPr>
      <w:r w:rsidRPr="005B1BAE">
        <w:rPr>
          <w:rFonts w:ascii="Arial" w:hAnsi="Arial" w:cs="Arial"/>
          <w:sz w:val="20"/>
          <w:szCs w:val="20"/>
        </w:rPr>
        <w:t>AIA continuing education credit has been reviewed and app</w:t>
      </w:r>
      <w:r>
        <w:rPr>
          <w:rFonts w:ascii="Arial" w:hAnsi="Arial" w:cs="Arial"/>
          <w:sz w:val="20"/>
          <w:szCs w:val="20"/>
        </w:rPr>
        <w:t xml:space="preserve">roved by AIA CES. Learners must </w:t>
      </w:r>
      <w:r w:rsidRPr="005B1BAE">
        <w:rPr>
          <w:rFonts w:ascii="Arial" w:hAnsi="Arial" w:cs="Arial"/>
          <w:sz w:val="20"/>
          <w:szCs w:val="20"/>
        </w:rPr>
        <w:t>complete the entire learning program to receive continuing e</w:t>
      </w:r>
      <w:r>
        <w:rPr>
          <w:rFonts w:ascii="Arial" w:hAnsi="Arial" w:cs="Arial"/>
          <w:sz w:val="20"/>
          <w:szCs w:val="20"/>
        </w:rPr>
        <w:t xml:space="preserve">ducation credit. AIA continuing </w:t>
      </w:r>
      <w:r w:rsidRPr="005B1BAE">
        <w:rPr>
          <w:rFonts w:ascii="Arial" w:hAnsi="Arial" w:cs="Arial"/>
          <w:sz w:val="20"/>
          <w:szCs w:val="20"/>
        </w:rPr>
        <w:t>education Learning Units earned upon completion of this course will be repo</w:t>
      </w:r>
      <w:r>
        <w:rPr>
          <w:rFonts w:ascii="Arial" w:hAnsi="Arial" w:cs="Arial"/>
          <w:sz w:val="20"/>
          <w:szCs w:val="20"/>
        </w:rPr>
        <w:t xml:space="preserve">rted to AIA CES </w:t>
      </w:r>
      <w:r w:rsidRPr="005B1BAE">
        <w:rPr>
          <w:rFonts w:ascii="Arial" w:hAnsi="Arial" w:cs="Arial"/>
          <w:sz w:val="20"/>
          <w:szCs w:val="20"/>
        </w:rPr>
        <w:t xml:space="preserve">for AIA members. Certificates of Completion for both </w:t>
      </w:r>
      <w:r>
        <w:rPr>
          <w:rFonts w:ascii="Arial" w:hAnsi="Arial" w:cs="Arial"/>
          <w:sz w:val="20"/>
          <w:szCs w:val="20"/>
        </w:rPr>
        <w:t xml:space="preserve">AIA members and non-AIA members </w:t>
      </w:r>
      <w:r w:rsidRPr="005B1BAE">
        <w:rPr>
          <w:rFonts w:ascii="Arial" w:hAnsi="Arial" w:cs="Arial"/>
          <w:sz w:val="20"/>
          <w:szCs w:val="20"/>
        </w:rPr>
        <w:t>are available upon request.</w:t>
      </w:r>
    </w:p>
    <w:p w:rsidR="003E2A50" w:rsidRDefault="003E2A50" w:rsidP="003E2A50">
      <w:pPr>
        <w:spacing w:after="0" w:line="240" w:lineRule="auto"/>
        <w:jc w:val="both"/>
        <w:rPr>
          <w:rFonts w:ascii="Arial" w:hAnsi="Arial" w:cs="Arial"/>
          <w:sz w:val="20"/>
          <w:szCs w:val="20"/>
        </w:rPr>
      </w:pPr>
    </w:p>
    <w:p w:rsidR="003E2A50" w:rsidRPr="00615C97" w:rsidRDefault="003E2A50" w:rsidP="003E2A50">
      <w:pPr>
        <w:spacing w:after="0" w:line="240" w:lineRule="auto"/>
        <w:rPr>
          <w:rFonts w:ascii="Arial" w:hAnsi="Arial" w:cs="Arial"/>
          <w:sz w:val="20"/>
          <w:szCs w:val="20"/>
        </w:rPr>
      </w:pPr>
      <w:r w:rsidRPr="00544D62">
        <w:rPr>
          <w:rFonts w:ascii="Arial" w:hAnsi="Arial" w:cs="Arial"/>
          <w:b/>
          <w:sz w:val="20"/>
          <w:szCs w:val="20"/>
        </w:rPr>
        <w:t>Registration and Attendance:</w:t>
      </w:r>
      <w:r>
        <w:rPr>
          <w:rFonts w:ascii="Arial" w:hAnsi="Arial" w:cs="Arial"/>
          <w:sz w:val="20"/>
          <w:szCs w:val="20"/>
        </w:rPr>
        <w:t xml:space="preserve"> For registration and attendance policies, please go to </w:t>
      </w:r>
      <w:hyperlink r:id="rId8" w:history="1">
        <w:r w:rsidRPr="00ED4F86">
          <w:rPr>
            <w:rStyle w:val="Hyperlink"/>
            <w:rFonts w:ascii="Arial" w:hAnsi="Arial" w:cs="Arial"/>
            <w:sz w:val="20"/>
            <w:szCs w:val="20"/>
          </w:rPr>
          <w:t>www.aisc.org/nascc</w:t>
        </w:r>
      </w:hyperlink>
      <w:r>
        <w:rPr>
          <w:rFonts w:ascii="Arial" w:hAnsi="Arial" w:cs="Arial"/>
          <w:sz w:val="20"/>
          <w:szCs w:val="20"/>
        </w:rPr>
        <w:t xml:space="preserve"> </w:t>
      </w:r>
    </w:p>
    <w:p w:rsidR="00F63889" w:rsidRPr="00815AAF" w:rsidRDefault="00F63889" w:rsidP="005B1BAE">
      <w:pPr>
        <w:spacing w:after="0"/>
        <w:jc w:val="both"/>
        <w:rPr>
          <w:rFonts w:ascii="Arial" w:hAnsi="Arial" w:cs="Arial"/>
          <w:b/>
          <w:szCs w:val="20"/>
          <w:u w:val="single"/>
        </w:rPr>
      </w:pPr>
    </w:p>
    <w:p w:rsidR="00824401" w:rsidRPr="000179FE" w:rsidRDefault="00824401" w:rsidP="005B1BAE">
      <w:pPr>
        <w:spacing w:after="0" w:line="240" w:lineRule="auto"/>
        <w:jc w:val="both"/>
        <w:rPr>
          <w:rFonts w:ascii="Arial" w:hAnsi="Arial" w:cs="Arial"/>
          <w:b/>
          <w:szCs w:val="20"/>
          <w:u w:val="single"/>
        </w:rPr>
      </w:pPr>
      <w:r w:rsidRPr="000179FE">
        <w:rPr>
          <w:rFonts w:ascii="Arial" w:hAnsi="Arial" w:cs="Arial"/>
          <w:b/>
          <w:szCs w:val="20"/>
          <w:u w:val="single"/>
        </w:rPr>
        <w:t>Architecturally Exposed Structural Steel (AESS): Communicating for Success</w:t>
      </w:r>
      <w:r w:rsidR="00F146C6">
        <w:rPr>
          <w:rFonts w:ascii="Arial" w:hAnsi="Arial" w:cs="Arial"/>
          <w:b/>
          <w:szCs w:val="20"/>
          <w:u w:val="single"/>
        </w:rPr>
        <w:t xml:space="preserve"> (A5)</w:t>
      </w:r>
    </w:p>
    <w:p w:rsidR="005D5B15" w:rsidRPr="00815AAF" w:rsidRDefault="005D5B15" w:rsidP="005B1BAE">
      <w:pPr>
        <w:pStyle w:val="ListParagraph"/>
        <w:spacing w:after="0" w:line="240" w:lineRule="auto"/>
        <w:jc w:val="both"/>
        <w:rPr>
          <w:rFonts w:ascii="Arial" w:hAnsi="Arial" w:cs="Arial"/>
          <w:b/>
          <w:sz w:val="20"/>
          <w:szCs w:val="20"/>
        </w:rPr>
      </w:pPr>
      <w:r w:rsidRPr="00767869">
        <w:rPr>
          <w:rFonts w:ascii="Arial" w:hAnsi="Arial" w:cs="Arial"/>
          <w:b/>
          <w:sz w:val="20"/>
          <w:szCs w:val="20"/>
        </w:rPr>
        <w:t xml:space="preserve">Presented by: </w:t>
      </w:r>
      <w:r w:rsidR="003E2A50" w:rsidRPr="00767869">
        <w:rPr>
          <w:rFonts w:ascii="Arial" w:hAnsi="Arial" w:cs="Arial"/>
          <w:b/>
          <w:sz w:val="20"/>
          <w:szCs w:val="20"/>
        </w:rPr>
        <w:t>Terri Meyer Boake</w:t>
      </w:r>
    </w:p>
    <w:p w:rsidR="00824401" w:rsidRPr="008F6460" w:rsidRDefault="00824401" w:rsidP="005B1BAE">
      <w:pPr>
        <w:pStyle w:val="ListParagraph"/>
        <w:spacing w:after="0" w:line="240" w:lineRule="auto"/>
        <w:jc w:val="both"/>
        <w:rPr>
          <w:rFonts w:ascii="Arial" w:hAnsi="Arial" w:cs="Arial"/>
          <w:b/>
          <w:sz w:val="20"/>
          <w:szCs w:val="20"/>
        </w:rPr>
      </w:pPr>
      <w:r w:rsidRPr="008F6460">
        <w:rPr>
          <w:rFonts w:ascii="Arial" w:hAnsi="Arial" w:cs="Arial"/>
          <w:b/>
          <w:sz w:val="20"/>
          <w:szCs w:val="20"/>
        </w:rPr>
        <w:t xml:space="preserve">AIA Information: </w:t>
      </w:r>
    </w:p>
    <w:p w:rsidR="009A4F30" w:rsidRPr="008F6460" w:rsidRDefault="00824401" w:rsidP="00815AAF">
      <w:pPr>
        <w:pStyle w:val="ListParagraph"/>
        <w:spacing w:after="0" w:line="240" w:lineRule="auto"/>
        <w:ind w:left="1440"/>
        <w:jc w:val="both"/>
        <w:rPr>
          <w:rFonts w:ascii="Arial" w:hAnsi="Arial" w:cs="Arial"/>
          <w:sz w:val="20"/>
          <w:szCs w:val="20"/>
        </w:rPr>
      </w:pPr>
      <w:r w:rsidRPr="008F6460">
        <w:rPr>
          <w:rFonts w:ascii="Arial" w:hAnsi="Arial" w:cs="Arial"/>
          <w:sz w:val="20"/>
          <w:szCs w:val="20"/>
        </w:rPr>
        <w:t>NASCC2019-A5</w:t>
      </w:r>
    </w:p>
    <w:p w:rsidR="009A4F30" w:rsidRDefault="00824401" w:rsidP="00815AAF">
      <w:pPr>
        <w:pStyle w:val="ListParagraph"/>
        <w:spacing w:after="0" w:line="240" w:lineRule="auto"/>
        <w:ind w:left="1440"/>
        <w:jc w:val="both"/>
        <w:rPr>
          <w:rFonts w:ascii="Arial" w:hAnsi="Arial" w:cs="Arial"/>
          <w:sz w:val="20"/>
          <w:szCs w:val="20"/>
        </w:rPr>
      </w:pPr>
      <w:r w:rsidRPr="008F6460">
        <w:rPr>
          <w:rFonts w:ascii="Arial" w:hAnsi="Arial" w:cs="Arial"/>
          <w:sz w:val="20"/>
          <w:szCs w:val="20"/>
        </w:rPr>
        <w:t>1 LU/HSW</w:t>
      </w:r>
    </w:p>
    <w:p w:rsidR="000C4EAB" w:rsidRDefault="009D1DF2" w:rsidP="00815AAF">
      <w:pPr>
        <w:pStyle w:val="ListParagraph"/>
        <w:spacing w:after="0" w:line="240" w:lineRule="auto"/>
        <w:ind w:left="1440"/>
        <w:jc w:val="both"/>
        <w:rPr>
          <w:rFonts w:ascii="Arial" w:hAnsi="Arial" w:cs="Arial"/>
          <w:sz w:val="20"/>
          <w:szCs w:val="20"/>
        </w:rPr>
      </w:pPr>
      <w:r>
        <w:rPr>
          <w:rFonts w:ascii="Arial" w:hAnsi="Arial" w:cs="Arial"/>
          <w:sz w:val="20"/>
          <w:szCs w:val="20"/>
        </w:rPr>
        <w:t>Prerequisites – None</w:t>
      </w:r>
    </w:p>
    <w:p w:rsidR="009D1DF2" w:rsidRDefault="000C4EAB" w:rsidP="00815AAF">
      <w:pPr>
        <w:pStyle w:val="ListParagraph"/>
        <w:spacing w:after="0" w:line="240" w:lineRule="auto"/>
        <w:ind w:left="1440"/>
        <w:jc w:val="both"/>
        <w:rPr>
          <w:rFonts w:ascii="Arial" w:hAnsi="Arial" w:cs="Arial"/>
          <w:sz w:val="20"/>
          <w:szCs w:val="20"/>
        </w:rPr>
      </w:pPr>
      <w:r>
        <w:rPr>
          <w:rFonts w:ascii="Arial" w:hAnsi="Arial" w:cs="Arial"/>
          <w:sz w:val="20"/>
          <w:szCs w:val="20"/>
        </w:rPr>
        <w:t>Instructional Method – Live</w:t>
      </w:r>
      <w:r w:rsidR="009D1DF2">
        <w:rPr>
          <w:rFonts w:ascii="Arial" w:hAnsi="Arial" w:cs="Arial"/>
          <w:sz w:val="20"/>
          <w:szCs w:val="20"/>
        </w:rPr>
        <w:t xml:space="preserve"> </w:t>
      </w:r>
    </w:p>
    <w:p w:rsidR="003E2A50" w:rsidRPr="008F6460" w:rsidRDefault="00C95F67" w:rsidP="00815AAF">
      <w:pPr>
        <w:pStyle w:val="ListParagraph"/>
        <w:spacing w:after="0" w:line="240" w:lineRule="auto"/>
        <w:ind w:left="1440"/>
        <w:jc w:val="both"/>
        <w:rPr>
          <w:rFonts w:ascii="Arial" w:hAnsi="Arial" w:cs="Arial"/>
          <w:sz w:val="20"/>
          <w:szCs w:val="20"/>
        </w:rPr>
      </w:pPr>
      <w:r>
        <w:rPr>
          <w:rFonts w:ascii="Arial" w:hAnsi="Arial" w:cs="Arial"/>
          <w:sz w:val="20"/>
          <w:szCs w:val="20"/>
        </w:rPr>
        <w:t xml:space="preserve">Session </w:t>
      </w:r>
      <w:r w:rsidR="003E2A50">
        <w:rPr>
          <w:rFonts w:ascii="Arial" w:hAnsi="Arial" w:cs="Arial"/>
          <w:sz w:val="20"/>
          <w:szCs w:val="20"/>
        </w:rPr>
        <w:t>Date &amp; Time</w:t>
      </w:r>
      <w:r w:rsidR="005C1A73">
        <w:rPr>
          <w:rFonts w:ascii="Arial" w:hAnsi="Arial" w:cs="Arial"/>
          <w:sz w:val="20"/>
          <w:szCs w:val="20"/>
        </w:rPr>
        <w:t xml:space="preserve"> –</w:t>
      </w:r>
      <w:r w:rsidR="003E2A50">
        <w:rPr>
          <w:rFonts w:ascii="Arial" w:hAnsi="Arial" w:cs="Arial"/>
          <w:sz w:val="20"/>
          <w:szCs w:val="20"/>
        </w:rPr>
        <w:t xml:space="preserve"> </w:t>
      </w:r>
      <w:r w:rsidR="00957A36">
        <w:rPr>
          <w:rFonts w:ascii="Arial" w:hAnsi="Arial" w:cs="Arial"/>
          <w:sz w:val="20"/>
          <w:szCs w:val="20"/>
        </w:rPr>
        <w:t>Refer to Final Program</w:t>
      </w:r>
      <w:r w:rsidR="00C53444">
        <w:rPr>
          <w:rFonts w:ascii="Arial" w:hAnsi="Arial" w:cs="Arial"/>
          <w:sz w:val="20"/>
          <w:szCs w:val="20"/>
        </w:rPr>
        <w:t xml:space="preserve"> or Conference App</w:t>
      </w:r>
    </w:p>
    <w:p w:rsidR="00824401" w:rsidRPr="00604F73" w:rsidRDefault="00824401" w:rsidP="00815AAF">
      <w:pPr>
        <w:pStyle w:val="ListParagraph"/>
        <w:spacing w:after="0" w:line="240" w:lineRule="auto"/>
        <w:ind w:left="1440"/>
        <w:jc w:val="both"/>
        <w:rPr>
          <w:rFonts w:ascii="Arial" w:hAnsi="Arial" w:cs="Arial"/>
          <w:sz w:val="20"/>
          <w:szCs w:val="20"/>
        </w:rPr>
      </w:pPr>
      <w:r w:rsidRPr="008F6460">
        <w:rPr>
          <w:rFonts w:ascii="Arial" w:hAnsi="Arial" w:cs="Arial"/>
          <w:sz w:val="20"/>
          <w:szCs w:val="20"/>
        </w:rPr>
        <w:t xml:space="preserve">Expiration Date </w:t>
      </w:r>
      <w:r w:rsidR="009A4F30" w:rsidRPr="008F6460">
        <w:rPr>
          <w:rFonts w:ascii="Arial" w:hAnsi="Arial" w:cs="Arial"/>
          <w:sz w:val="20"/>
          <w:szCs w:val="20"/>
        </w:rPr>
        <w:t>–</w:t>
      </w:r>
      <w:r w:rsidRPr="008F6460">
        <w:rPr>
          <w:rFonts w:ascii="Arial" w:hAnsi="Arial" w:cs="Arial"/>
          <w:sz w:val="20"/>
          <w:szCs w:val="20"/>
        </w:rPr>
        <w:t xml:space="preserve"> </w:t>
      </w:r>
      <w:r w:rsidR="009A4F30" w:rsidRPr="008F6460">
        <w:rPr>
          <w:rFonts w:ascii="Arial" w:hAnsi="Arial" w:cs="Arial"/>
          <w:sz w:val="20"/>
          <w:szCs w:val="20"/>
        </w:rPr>
        <w:t>12/19/2021</w:t>
      </w:r>
    </w:p>
    <w:p w:rsidR="00824401" w:rsidRPr="008F6460" w:rsidRDefault="00824401" w:rsidP="005B1BAE">
      <w:pPr>
        <w:pStyle w:val="ListParagraph"/>
        <w:spacing w:after="0" w:line="240" w:lineRule="auto"/>
        <w:jc w:val="both"/>
        <w:rPr>
          <w:rFonts w:ascii="Arial" w:hAnsi="Arial" w:cs="Arial"/>
          <w:b/>
          <w:sz w:val="20"/>
          <w:szCs w:val="20"/>
        </w:rPr>
      </w:pPr>
      <w:r w:rsidRPr="008F6460">
        <w:rPr>
          <w:rFonts w:ascii="Arial" w:hAnsi="Arial" w:cs="Arial"/>
          <w:b/>
          <w:sz w:val="20"/>
          <w:szCs w:val="20"/>
        </w:rPr>
        <w:t>Session Description</w:t>
      </w:r>
      <w:r w:rsidR="003E73B1">
        <w:rPr>
          <w:rFonts w:ascii="Arial" w:hAnsi="Arial" w:cs="Arial"/>
          <w:b/>
          <w:sz w:val="20"/>
          <w:szCs w:val="20"/>
        </w:rPr>
        <w:t>:</w:t>
      </w:r>
    </w:p>
    <w:p w:rsidR="00824401" w:rsidRPr="00604F73" w:rsidRDefault="00824401" w:rsidP="00815AAF">
      <w:pPr>
        <w:pStyle w:val="ListParagraph"/>
        <w:spacing w:after="0" w:line="240" w:lineRule="auto"/>
        <w:ind w:left="1440"/>
        <w:jc w:val="both"/>
        <w:rPr>
          <w:rFonts w:ascii="Arial" w:hAnsi="Arial" w:cs="Arial"/>
          <w:sz w:val="20"/>
          <w:szCs w:val="20"/>
        </w:rPr>
      </w:pPr>
      <w:r w:rsidRPr="008F6460">
        <w:rPr>
          <w:rFonts w:ascii="Arial" w:hAnsi="Arial" w:cs="Arial"/>
          <w:sz w:val="20"/>
          <w:szCs w:val="20"/>
        </w:rPr>
        <w:t>This session will look at the new AISC method for specifying architecturally exposed structural steel (AESS), specifically the new method of tiered categories that reflect distance to view, use of space, desired finish and budget. Numerous case studies will illustrate how this new approach has been successfully applied to projects.</w:t>
      </w:r>
    </w:p>
    <w:p w:rsidR="00824401" w:rsidRPr="008F6460" w:rsidRDefault="00824401" w:rsidP="005B1BAE">
      <w:pPr>
        <w:pStyle w:val="ListParagraph"/>
        <w:spacing w:after="0" w:line="240" w:lineRule="auto"/>
        <w:jc w:val="both"/>
        <w:rPr>
          <w:rFonts w:ascii="Arial" w:hAnsi="Arial" w:cs="Arial"/>
          <w:b/>
          <w:sz w:val="20"/>
          <w:szCs w:val="20"/>
        </w:rPr>
      </w:pPr>
      <w:r w:rsidRPr="008F6460">
        <w:rPr>
          <w:rFonts w:ascii="Arial" w:hAnsi="Arial" w:cs="Arial"/>
          <w:b/>
          <w:sz w:val="20"/>
          <w:szCs w:val="20"/>
        </w:rPr>
        <w:t>Learning Objectives:</w:t>
      </w:r>
    </w:p>
    <w:p w:rsidR="00824401" w:rsidRPr="008F6460" w:rsidRDefault="00824401" w:rsidP="003E646B">
      <w:pPr>
        <w:pStyle w:val="ListParagraph"/>
        <w:numPr>
          <w:ilvl w:val="0"/>
          <w:numId w:val="1"/>
        </w:numPr>
        <w:spacing w:after="0" w:line="240" w:lineRule="auto"/>
        <w:jc w:val="both"/>
        <w:rPr>
          <w:rFonts w:ascii="Arial" w:hAnsi="Arial" w:cs="Arial"/>
          <w:sz w:val="20"/>
          <w:szCs w:val="20"/>
        </w:rPr>
      </w:pPr>
      <w:r w:rsidRPr="008F6460">
        <w:rPr>
          <w:rFonts w:ascii="Arial" w:hAnsi="Arial" w:cs="Arial"/>
          <w:sz w:val="20"/>
          <w:szCs w:val="20"/>
        </w:rPr>
        <w:t>Provide attendees a good working understanding of the new AESS Category system in the AISC Code of Standard Practice.</w:t>
      </w:r>
    </w:p>
    <w:p w:rsidR="00824401" w:rsidRPr="008F6460" w:rsidRDefault="00824401" w:rsidP="003E646B">
      <w:pPr>
        <w:pStyle w:val="ListParagraph"/>
        <w:numPr>
          <w:ilvl w:val="0"/>
          <w:numId w:val="1"/>
        </w:numPr>
        <w:spacing w:after="0" w:line="240" w:lineRule="auto"/>
        <w:jc w:val="both"/>
        <w:rPr>
          <w:rFonts w:ascii="Arial" w:hAnsi="Arial" w:cs="Arial"/>
          <w:sz w:val="20"/>
          <w:szCs w:val="20"/>
        </w:rPr>
      </w:pPr>
      <w:r w:rsidRPr="008F6460">
        <w:rPr>
          <w:rFonts w:ascii="Arial" w:hAnsi="Arial" w:cs="Arial"/>
          <w:sz w:val="20"/>
          <w:szCs w:val="20"/>
        </w:rPr>
        <w:t>List the benefits of this system in establishing a dependable basis for detailing.</w:t>
      </w:r>
    </w:p>
    <w:p w:rsidR="00824401" w:rsidRPr="008F6460" w:rsidRDefault="00824401" w:rsidP="003E646B">
      <w:pPr>
        <w:pStyle w:val="ListParagraph"/>
        <w:numPr>
          <w:ilvl w:val="0"/>
          <w:numId w:val="1"/>
        </w:numPr>
        <w:spacing w:after="0" w:line="240" w:lineRule="auto"/>
        <w:jc w:val="both"/>
        <w:rPr>
          <w:rFonts w:ascii="Arial" w:hAnsi="Arial" w:cs="Arial"/>
          <w:sz w:val="20"/>
          <w:szCs w:val="20"/>
        </w:rPr>
      </w:pPr>
      <w:r w:rsidRPr="008F6460">
        <w:rPr>
          <w:rFonts w:ascii="Arial" w:hAnsi="Arial" w:cs="Arial"/>
          <w:sz w:val="20"/>
          <w:szCs w:val="20"/>
        </w:rPr>
        <w:t>List the different AESS levels and the characteristics for each and the appropriate application of these to particular project types.</w:t>
      </w:r>
    </w:p>
    <w:p w:rsidR="00824401" w:rsidRDefault="00824401" w:rsidP="003E646B">
      <w:pPr>
        <w:pStyle w:val="ListParagraph"/>
        <w:numPr>
          <w:ilvl w:val="0"/>
          <w:numId w:val="1"/>
        </w:numPr>
        <w:spacing w:after="0" w:line="240" w:lineRule="auto"/>
        <w:jc w:val="both"/>
        <w:rPr>
          <w:rFonts w:ascii="Arial" w:hAnsi="Arial" w:cs="Arial"/>
          <w:sz w:val="20"/>
          <w:szCs w:val="20"/>
        </w:rPr>
      </w:pPr>
      <w:r w:rsidRPr="008F6460">
        <w:rPr>
          <w:rFonts w:ascii="Arial" w:hAnsi="Arial" w:cs="Arial"/>
          <w:sz w:val="20"/>
          <w:szCs w:val="20"/>
        </w:rPr>
        <w:t>Describe how building use, form, distance to view and finish impact the design of AESS.</w:t>
      </w:r>
    </w:p>
    <w:p w:rsidR="00FC6D80" w:rsidRDefault="00FC6D80" w:rsidP="00FC6D80">
      <w:pPr>
        <w:spacing w:after="0" w:line="240" w:lineRule="auto"/>
        <w:ind w:left="720"/>
        <w:jc w:val="both"/>
        <w:rPr>
          <w:rFonts w:ascii="Arial" w:hAnsi="Arial" w:cs="Arial"/>
          <w:sz w:val="20"/>
          <w:szCs w:val="20"/>
        </w:rPr>
      </w:pPr>
      <w:r w:rsidRPr="00FC6D80">
        <w:rPr>
          <w:rFonts w:ascii="Arial" w:hAnsi="Arial" w:cs="Arial"/>
          <w:b/>
          <w:sz w:val="20"/>
          <w:szCs w:val="20"/>
        </w:rPr>
        <w:t>Assessment Question(s):</w:t>
      </w:r>
    </w:p>
    <w:p w:rsidR="00FC6D80" w:rsidRDefault="00FC6D80" w:rsidP="003E646B">
      <w:pPr>
        <w:pStyle w:val="ListParagraph"/>
        <w:numPr>
          <w:ilvl w:val="0"/>
          <w:numId w:val="22"/>
        </w:numPr>
        <w:spacing w:after="0" w:line="240" w:lineRule="auto"/>
        <w:jc w:val="both"/>
        <w:rPr>
          <w:rFonts w:ascii="Arial" w:hAnsi="Arial" w:cs="Arial"/>
          <w:sz w:val="20"/>
          <w:szCs w:val="20"/>
        </w:rPr>
      </w:pPr>
      <w:r w:rsidRPr="00FC6D80">
        <w:rPr>
          <w:rFonts w:ascii="Arial" w:hAnsi="Arial" w:cs="Arial"/>
          <w:sz w:val="20"/>
          <w:szCs w:val="20"/>
        </w:rPr>
        <w:t xml:space="preserve">Where is the break in the AESS Category system whereby you DO or DO NOT grind welds? </w:t>
      </w:r>
    </w:p>
    <w:p w:rsidR="00FC6D80" w:rsidRPr="00FC6D80" w:rsidRDefault="00FC6D80" w:rsidP="00FC6D80">
      <w:pPr>
        <w:pStyle w:val="ListParagraph"/>
        <w:spacing w:after="0" w:line="240" w:lineRule="auto"/>
        <w:ind w:left="2160"/>
        <w:jc w:val="both"/>
        <w:rPr>
          <w:rFonts w:ascii="Arial" w:hAnsi="Arial" w:cs="Arial"/>
          <w:sz w:val="20"/>
          <w:szCs w:val="20"/>
        </w:rPr>
      </w:pPr>
      <w:r w:rsidRPr="00FC6D80">
        <w:rPr>
          <w:rFonts w:ascii="Arial" w:hAnsi="Arial" w:cs="Arial"/>
          <w:sz w:val="20"/>
          <w:szCs w:val="20"/>
        </w:rPr>
        <w:t>Between Categories 2 and 3. For 1 and 2 the only grinding that will be done is to soften the sharp edges after cutting. Grinding of welds is reserved for 3 and 4, and even then it is preferable for 3 to be satisfied with high quality welds that are unremediated wherever possible.</w:t>
      </w:r>
    </w:p>
    <w:p w:rsidR="00FC6D80" w:rsidRPr="00FC6D80" w:rsidRDefault="00FC6D80" w:rsidP="00FC6D80">
      <w:pPr>
        <w:spacing w:after="0" w:line="240" w:lineRule="auto"/>
        <w:jc w:val="both"/>
        <w:rPr>
          <w:rFonts w:ascii="Arial" w:hAnsi="Arial" w:cs="Arial"/>
          <w:sz w:val="20"/>
          <w:szCs w:val="20"/>
        </w:rPr>
      </w:pPr>
    </w:p>
    <w:p w:rsidR="00824401" w:rsidRPr="008F6460" w:rsidRDefault="00824401" w:rsidP="005B1BAE">
      <w:pPr>
        <w:spacing w:after="0" w:line="240" w:lineRule="auto"/>
        <w:ind w:left="1080"/>
        <w:jc w:val="both"/>
        <w:rPr>
          <w:rFonts w:ascii="Arial" w:hAnsi="Arial" w:cs="Arial"/>
          <w:sz w:val="20"/>
          <w:szCs w:val="20"/>
        </w:rPr>
      </w:pPr>
    </w:p>
    <w:p w:rsidR="00FC6D80" w:rsidRDefault="00FC6D80" w:rsidP="005B1BAE">
      <w:pPr>
        <w:spacing w:after="0" w:line="240" w:lineRule="auto"/>
        <w:jc w:val="both"/>
        <w:rPr>
          <w:rFonts w:ascii="Arial" w:hAnsi="Arial" w:cs="Arial"/>
          <w:b/>
          <w:szCs w:val="20"/>
          <w:u w:val="single"/>
        </w:rPr>
      </w:pPr>
    </w:p>
    <w:p w:rsidR="00FC6D80" w:rsidRDefault="00FC6D80" w:rsidP="005B1BAE">
      <w:pPr>
        <w:spacing w:after="0" w:line="240" w:lineRule="auto"/>
        <w:jc w:val="both"/>
        <w:rPr>
          <w:rFonts w:ascii="Arial" w:hAnsi="Arial" w:cs="Arial"/>
          <w:b/>
          <w:szCs w:val="20"/>
          <w:u w:val="single"/>
        </w:rPr>
      </w:pPr>
    </w:p>
    <w:p w:rsidR="00824401" w:rsidRPr="000179FE" w:rsidRDefault="00F33999" w:rsidP="005B1BAE">
      <w:pPr>
        <w:spacing w:after="0" w:line="240" w:lineRule="auto"/>
        <w:jc w:val="both"/>
        <w:rPr>
          <w:rFonts w:ascii="Arial" w:hAnsi="Arial" w:cs="Arial"/>
          <w:b/>
          <w:szCs w:val="20"/>
          <w:u w:val="single"/>
        </w:rPr>
      </w:pPr>
      <w:r w:rsidRPr="000179FE">
        <w:rPr>
          <w:rFonts w:ascii="Arial" w:hAnsi="Arial" w:cs="Arial"/>
          <w:b/>
          <w:szCs w:val="20"/>
          <w:u w:val="single"/>
        </w:rPr>
        <w:lastRenderedPageBreak/>
        <w:t>Casting Away and Forging Ahead</w:t>
      </w:r>
      <w:r w:rsidR="00F146C6">
        <w:rPr>
          <w:rFonts w:ascii="Arial" w:hAnsi="Arial" w:cs="Arial"/>
          <w:b/>
          <w:szCs w:val="20"/>
          <w:u w:val="single"/>
        </w:rPr>
        <w:t xml:space="preserve"> (C5)</w:t>
      </w:r>
    </w:p>
    <w:p w:rsidR="003E2A50" w:rsidRPr="00815AAF" w:rsidRDefault="003E2A50" w:rsidP="005B1BAE">
      <w:pPr>
        <w:spacing w:after="0" w:line="240" w:lineRule="auto"/>
        <w:ind w:left="720"/>
        <w:jc w:val="both"/>
        <w:rPr>
          <w:rFonts w:ascii="Arial" w:hAnsi="Arial" w:cs="Arial"/>
          <w:sz w:val="20"/>
          <w:szCs w:val="20"/>
        </w:rPr>
      </w:pPr>
      <w:r>
        <w:rPr>
          <w:rFonts w:ascii="Arial" w:hAnsi="Arial" w:cs="Arial"/>
          <w:b/>
          <w:sz w:val="20"/>
          <w:szCs w:val="20"/>
        </w:rPr>
        <w:t>Presente</w:t>
      </w:r>
      <w:r w:rsidRPr="00767869">
        <w:rPr>
          <w:rFonts w:ascii="Arial" w:hAnsi="Arial" w:cs="Arial"/>
          <w:b/>
          <w:sz w:val="20"/>
          <w:szCs w:val="20"/>
        </w:rPr>
        <w:t xml:space="preserve">d By: </w:t>
      </w:r>
      <w:r w:rsidR="00F63889" w:rsidRPr="00815AAF">
        <w:rPr>
          <w:rFonts w:ascii="Arial" w:hAnsi="Arial" w:cs="Arial"/>
          <w:b/>
          <w:sz w:val="20"/>
          <w:szCs w:val="20"/>
        </w:rPr>
        <w:t>Jennifer Pazdon and David Poweleit</w:t>
      </w:r>
    </w:p>
    <w:p w:rsidR="00F33999" w:rsidRPr="008F6460" w:rsidRDefault="00F33999" w:rsidP="005B1BAE">
      <w:pPr>
        <w:spacing w:after="0" w:line="240" w:lineRule="auto"/>
        <w:ind w:left="720"/>
        <w:jc w:val="both"/>
        <w:rPr>
          <w:rFonts w:ascii="Arial" w:hAnsi="Arial" w:cs="Arial"/>
          <w:b/>
          <w:sz w:val="20"/>
          <w:szCs w:val="20"/>
        </w:rPr>
      </w:pPr>
      <w:r w:rsidRPr="008F6460">
        <w:rPr>
          <w:rFonts w:ascii="Arial" w:hAnsi="Arial" w:cs="Arial"/>
          <w:b/>
          <w:sz w:val="20"/>
          <w:szCs w:val="20"/>
        </w:rPr>
        <w:t>AIA Information:</w:t>
      </w:r>
    </w:p>
    <w:p w:rsidR="00F33999" w:rsidRPr="008F6460" w:rsidRDefault="00F33999" w:rsidP="00815AAF">
      <w:pPr>
        <w:spacing w:after="0" w:line="240" w:lineRule="auto"/>
        <w:ind w:left="1440"/>
        <w:jc w:val="both"/>
        <w:rPr>
          <w:rFonts w:ascii="Arial" w:hAnsi="Arial" w:cs="Arial"/>
          <w:sz w:val="20"/>
          <w:szCs w:val="20"/>
        </w:rPr>
      </w:pPr>
      <w:r w:rsidRPr="008F6460">
        <w:rPr>
          <w:rFonts w:ascii="Arial" w:hAnsi="Arial" w:cs="Arial"/>
          <w:sz w:val="20"/>
          <w:szCs w:val="20"/>
        </w:rPr>
        <w:t>NASCC2019-C5</w:t>
      </w:r>
    </w:p>
    <w:p w:rsidR="00F33999" w:rsidRDefault="0089177D" w:rsidP="00815AAF">
      <w:pPr>
        <w:spacing w:after="0" w:line="240" w:lineRule="auto"/>
        <w:ind w:left="1440"/>
        <w:jc w:val="both"/>
        <w:rPr>
          <w:rFonts w:ascii="Arial" w:hAnsi="Arial" w:cs="Arial"/>
          <w:sz w:val="20"/>
          <w:szCs w:val="20"/>
        </w:rPr>
      </w:pPr>
      <w:r w:rsidRPr="008F6460">
        <w:rPr>
          <w:rFonts w:ascii="Arial" w:hAnsi="Arial" w:cs="Arial"/>
          <w:sz w:val="20"/>
          <w:szCs w:val="20"/>
        </w:rPr>
        <w:t>1.5 LU</w:t>
      </w:r>
    </w:p>
    <w:p w:rsidR="009D1DF2" w:rsidRDefault="009D1DF2" w:rsidP="00815AAF">
      <w:pPr>
        <w:pStyle w:val="ListParagraph"/>
        <w:spacing w:after="0" w:line="240" w:lineRule="auto"/>
        <w:ind w:left="1440"/>
        <w:jc w:val="both"/>
        <w:rPr>
          <w:rFonts w:ascii="Arial" w:hAnsi="Arial" w:cs="Arial"/>
          <w:sz w:val="20"/>
          <w:szCs w:val="20"/>
        </w:rPr>
      </w:pPr>
      <w:r>
        <w:rPr>
          <w:rFonts w:ascii="Arial" w:hAnsi="Arial" w:cs="Arial"/>
          <w:sz w:val="20"/>
          <w:szCs w:val="20"/>
        </w:rPr>
        <w:t xml:space="preserve">Prerequisites – None </w:t>
      </w:r>
    </w:p>
    <w:p w:rsidR="000C4EAB" w:rsidRDefault="000C4EAB" w:rsidP="00815AAF">
      <w:pPr>
        <w:pStyle w:val="ListParagraph"/>
        <w:spacing w:after="0" w:line="240" w:lineRule="auto"/>
        <w:ind w:left="1440"/>
        <w:jc w:val="both"/>
        <w:rPr>
          <w:rFonts w:ascii="Arial" w:hAnsi="Arial" w:cs="Arial"/>
          <w:sz w:val="20"/>
          <w:szCs w:val="20"/>
        </w:rPr>
      </w:pPr>
      <w:r>
        <w:rPr>
          <w:rFonts w:ascii="Arial" w:hAnsi="Arial" w:cs="Arial"/>
          <w:sz w:val="20"/>
          <w:szCs w:val="20"/>
        </w:rPr>
        <w:t>Instructional Method – Live</w:t>
      </w:r>
    </w:p>
    <w:p w:rsidR="00F63889" w:rsidRPr="000C4EAB" w:rsidRDefault="00C95F67" w:rsidP="00815AAF">
      <w:pPr>
        <w:pStyle w:val="ListParagraph"/>
        <w:spacing w:after="0" w:line="240" w:lineRule="auto"/>
        <w:ind w:left="1440"/>
        <w:jc w:val="both"/>
        <w:rPr>
          <w:rFonts w:ascii="Arial" w:hAnsi="Arial" w:cs="Arial"/>
          <w:sz w:val="20"/>
          <w:szCs w:val="20"/>
        </w:rPr>
      </w:pPr>
      <w:r>
        <w:rPr>
          <w:rFonts w:ascii="Arial" w:hAnsi="Arial" w:cs="Arial"/>
          <w:sz w:val="20"/>
          <w:szCs w:val="20"/>
        </w:rPr>
        <w:t>Session</w:t>
      </w:r>
      <w:r w:rsidR="00F63889">
        <w:rPr>
          <w:rFonts w:ascii="Arial" w:hAnsi="Arial" w:cs="Arial"/>
          <w:sz w:val="20"/>
          <w:szCs w:val="20"/>
        </w:rPr>
        <w:t xml:space="preserve"> Date &amp; Time</w:t>
      </w:r>
      <w:r w:rsidR="005C1A73">
        <w:rPr>
          <w:rFonts w:ascii="Arial" w:hAnsi="Arial" w:cs="Arial"/>
          <w:sz w:val="20"/>
          <w:szCs w:val="20"/>
        </w:rPr>
        <w:t xml:space="preserve"> – </w:t>
      </w:r>
      <w:r w:rsidR="00957A36">
        <w:rPr>
          <w:rFonts w:ascii="Arial" w:hAnsi="Arial" w:cs="Arial"/>
          <w:sz w:val="20"/>
          <w:szCs w:val="20"/>
        </w:rPr>
        <w:t>Refer to Final Program</w:t>
      </w:r>
      <w:r w:rsidR="00C53444" w:rsidRPr="00C53444">
        <w:rPr>
          <w:rFonts w:ascii="Arial" w:hAnsi="Arial" w:cs="Arial"/>
          <w:sz w:val="20"/>
          <w:szCs w:val="20"/>
        </w:rPr>
        <w:t xml:space="preserve"> </w:t>
      </w:r>
      <w:r w:rsidR="00C53444">
        <w:rPr>
          <w:rFonts w:ascii="Arial" w:hAnsi="Arial" w:cs="Arial"/>
          <w:sz w:val="20"/>
          <w:szCs w:val="20"/>
        </w:rPr>
        <w:t>or Conference App</w:t>
      </w:r>
    </w:p>
    <w:p w:rsidR="0089177D" w:rsidRDefault="0089177D" w:rsidP="00815AAF">
      <w:pPr>
        <w:spacing w:after="0" w:line="240" w:lineRule="auto"/>
        <w:ind w:left="720" w:firstLine="720"/>
        <w:jc w:val="both"/>
        <w:rPr>
          <w:rFonts w:ascii="Arial" w:hAnsi="Arial" w:cs="Arial"/>
          <w:sz w:val="20"/>
          <w:szCs w:val="20"/>
        </w:rPr>
      </w:pPr>
      <w:r w:rsidRPr="008F6460">
        <w:rPr>
          <w:rFonts w:ascii="Arial" w:hAnsi="Arial" w:cs="Arial"/>
          <w:sz w:val="20"/>
          <w:szCs w:val="20"/>
        </w:rPr>
        <w:t>Expiration Date – 12/5/2021</w:t>
      </w:r>
    </w:p>
    <w:p w:rsidR="0089177D" w:rsidRPr="008F6460" w:rsidRDefault="0089177D" w:rsidP="005B1BAE">
      <w:pPr>
        <w:spacing w:after="0" w:line="240" w:lineRule="auto"/>
        <w:ind w:left="720"/>
        <w:jc w:val="both"/>
        <w:rPr>
          <w:rFonts w:ascii="Arial" w:hAnsi="Arial" w:cs="Arial"/>
          <w:b/>
          <w:sz w:val="20"/>
          <w:szCs w:val="20"/>
        </w:rPr>
      </w:pPr>
      <w:r w:rsidRPr="008F6460">
        <w:rPr>
          <w:rFonts w:ascii="Arial" w:hAnsi="Arial" w:cs="Arial"/>
          <w:b/>
          <w:sz w:val="20"/>
          <w:szCs w:val="20"/>
        </w:rPr>
        <w:t>Session Description</w:t>
      </w:r>
      <w:r w:rsidR="003E73B1">
        <w:rPr>
          <w:rFonts w:ascii="Arial" w:hAnsi="Arial" w:cs="Arial"/>
          <w:b/>
          <w:sz w:val="20"/>
          <w:szCs w:val="20"/>
        </w:rPr>
        <w:t>:</w:t>
      </w:r>
    </w:p>
    <w:p w:rsidR="0089177D" w:rsidRPr="008F6460" w:rsidRDefault="0089177D" w:rsidP="00815AAF">
      <w:pPr>
        <w:spacing w:after="0" w:line="240" w:lineRule="auto"/>
        <w:ind w:left="1440"/>
        <w:jc w:val="both"/>
        <w:rPr>
          <w:rFonts w:ascii="Arial" w:hAnsi="Arial" w:cs="Arial"/>
          <w:sz w:val="20"/>
          <w:szCs w:val="20"/>
        </w:rPr>
      </w:pPr>
      <w:r w:rsidRPr="008F6460">
        <w:rPr>
          <w:rFonts w:ascii="Arial" w:hAnsi="Arial" w:cs="Arial"/>
          <w:sz w:val="20"/>
          <w:szCs w:val="20"/>
        </w:rPr>
        <w:t xml:space="preserve">Steel casting and forging technologies present an opportunity to create structures, particularly </w:t>
      </w:r>
      <w:r w:rsidR="00CE4F49" w:rsidRPr="008F6460">
        <w:rPr>
          <w:rFonts w:ascii="Arial" w:hAnsi="Arial" w:cs="Arial"/>
          <w:sz w:val="20"/>
          <w:szCs w:val="20"/>
        </w:rPr>
        <w:t>connections that</w:t>
      </w:r>
      <w:r w:rsidRPr="008F6460">
        <w:rPr>
          <w:rFonts w:ascii="Arial" w:hAnsi="Arial" w:cs="Arial"/>
          <w:sz w:val="20"/>
          <w:szCs w:val="20"/>
        </w:rPr>
        <w:t xml:space="preserve"> meet aesthetic and performance standards previously inconceivable with traditional fabrication methods. Castings offer geometric freedom while forgings offer high quality in heavy sections. These technologies are readily available in North America and are currently in use on small to super-tall projects. Learn more about practical casting and forging applications as well as current research and an upcoming design guide.</w:t>
      </w:r>
    </w:p>
    <w:p w:rsidR="0089177D" w:rsidRPr="008F6460" w:rsidRDefault="0089177D" w:rsidP="005B1BAE">
      <w:pPr>
        <w:spacing w:after="0" w:line="240" w:lineRule="auto"/>
        <w:ind w:left="720"/>
        <w:jc w:val="both"/>
        <w:rPr>
          <w:rFonts w:ascii="Arial" w:hAnsi="Arial" w:cs="Arial"/>
          <w:b/>
          <w:sz w:val="20"/>
          <w:szCs w:val="20"/>
        </w:rPr>
      </w:pPr>
      <w:r w:rsidRPr="008F6460">
        <w:rPr>
          <w:rFonts w:ascii="Arial" w:hAnsi="Arial" w:cs="Arial"/>
          <w:b/>
          <w:sz w:val="20"/>
          <w:szCs w:val="20"/>
        </w:rPr>
        <w:t>Learning Objectives:</w:t>
      </w:r>
    </w:p>
    <w:p w:rsidR="0089177D" w:rsidRPr="008F6460" w:rsidRDefault="0089177D" w:rsidP="003E646B">
      <w:pPr>
        <w:pStyle w:val="ListParagraph"/>
        <w:numPr>
          <w:ilvl w:val="0"/>
          <w:numId w:val="2"/>
        </w:numPr>
        <w:spacing w:after="0" w:line="240" w:lineRule="auto"/>
        <w:ind w:left="1440"/>
        <w:jc w:val="both"/>
        <w:rPr>
          <w:rFonts w:ascii="Arial" w:hAnsi="Arial" w:cs="Arial"/>
          <w:sz w:val="20"/>
          <w:szCs w:val="20"/>
        </w:rPr>
      </w:pPr>
      <w:r w:rsidRPr="008F6460">
        <w:rPr>
          <w:rFonts w:ascii="Arial" w:hAnsi="Arial" w:cs="Arial"/>
          <w:sz w:val="20"/>
          <w:szCs w:val="20"/>
        </w:rPr>
        <w:t>Identify and recognize opportunities for steel casting use at architecturally exposed structural steel connections to improve structural performance, enhance aesthetics, and/or to improve the constructability of the structural frame or system.</w:t>
      </w:r>
    </w:p>
    <w:p w:rsidR="0089177D" w:rsidRPr="008F6460" w:rsidRDefault="0089177D" w:rsidP="003E646B">
      <w:pPr>
        <w:pStyle w:val="ListParagraph"/>
        <w:numPr>
          <w:ilvl w:val="0"/>
          <w:numId w:val="2"/>
        </w:numPr>
        <w:spacing w:after="0" w:line="240" w:lineRule="auto"/>
        <w:ind w:left="1440"/>
        <w:jc w:val="both"/>
        <w:rPr>
          <w:rFonts w:ascii="Arial" w:hAnsi="Arial" w:cs="Arial"/>
          <w:sz w:val="20"/>
          <w:szCs w:val="20"/>
        </w:rPr>
      </w:pPr>
      <w:r w:rsidRPr="008F6460">
        <w:rPr>
          <w:rFonts w:ascii="Arial" w:hAnsi="Arial" w:cs="Arial"/>
          <w:sz w:val="20"/>
          <w:szCs w:val="20"/>
        </w:rPr>
        <w:t>Recognize when cast or forged steel products provide an improved technical solution over conventionally fabricated connections</w:t>
      </w:r>
    </w:p>
    <w:p w:rsidR="0089177D" w:rsidRPr="008F6460" w:rsidRDefault="0089177D" w:rsidP="003E646B">
      <w:pPr>
        <w:pStyle w:val="ListParagraph"/>
        <w:numPr>
          <w:ilvl w:val="0"/>
          <w:numId w:val="2"/>
        </w:numPr>
        <w:spacing w:after="0" w:line="240" w:lineRule="auto"/>
        <w:ind w:left="1440"/>
        <w:jc w:val="both"/>
        <w:rPr>
          <w:rFonts w:ascii="Arial" w:hAnsi="Arial" w:cs="Arial"/>
          <w:sz w:val="20"/>
          <w:szCs w:val="20"/>
        </w:rPr>
      </w:pPr>
      <w:r w:rsidRPr="008F6460">
        <w:rPr>
          <w:rFonts w:ascii="Arial" w:hAnsi="Arial" w:cs="Arial"/>
          <w:sz w:val="20"/>
          <w:szCs w:val="20"/>
        </w:rPr>
        <w:t>Describe how to specify a casting</w:t>
      </w:r>
    </w:p>
    <w:p w:rsidR="0089177D" w:rsidRDefault="0089177D" w:rsidP="003E646B">
      <w:pPr>
        <w:pStyle w:val="ListParagraph"/>
        <w:numPr>
          <w:ilvl w:val="0"/>
          <w:numId w:val="2"/>
        </w:numPr>
        <w:spacing w:after="0" w:line="240" w:lineRule="auto"/>
        <w:ind w:left="1440"/>
        <w:jc w:val="both"/>
        <w:rPr>
          <w:rFonts w:ascii="Arial" w:hAnsi="Arial" w:cs="Arial"/>
          <w:sz w:val="20"/>
          <w:szCs w:val="20"/>
        </w:rPr>
      </w:pPr>
      <w:r w:rsidRPr="008F6460">
        <w:rPr>
          <w:rFonts w:ascii="Arial" w:hAnsi="Arial" w:cs="Arial"/>
          <w:sz w:val="20"/>
          <w:szCs w:val="20"/>
        </w:rPr>
        <w:t>Define the role of casting Non-Destructive Testing (NDT)</w:t>
      </w:r>
    </w:p>
    <w:p w:rsidR="00FC6D80" w:rsidRDefault="00FC6D80" w:rsidP="00FC6D80">
      <w:pPr>
        <w:spacing w:after="0" w:line="240" w:lineRule="auto"/>
        <w:ind w:left="720"/>
        <w:jc w:val="both"/>
        <w:rPr>
          <w:rFonts w:ascii="Arial" w:hAnsi="Arial" w:cs="Arial"/>
          <w:b/>
          <w:sz w:val="20"/>
          <w:szCs w:val="20"/>
        </w:rPr>
      </w:pPr>
      <w:r w:rsidRPr="00FC6D80">
        <w:rPr>
          <w:rFonts w:ascii="Arial" w:hAnsi="Arial" w:cs="Arial"/>
          <w:b/>
          <w:sz w:val="20"/>
          <w:szCs w:val="20"/>
        </w:rPr>
        <w:t>Assessment Question(s):</w:t>
      </w:r>
    </w:p>
    <w:p w:rsidR="00C342C1" w:rsidRDefault="00FC6D80" w:rsidP="00C342C1">
      <w:pPr>
        <w:pStyle w:val="ListParagraph"/>
        <w:numPr>
          <w:ilvl w:val="0"/>
          <w:numId w:val="23"/>
        </w:numPr>
        <w:spacing w:after="0" w:line="240" w:lineRule="auto"/>
        <w:jc w:val="both"/>
        <w:rPr>
          <w:rFonts w:ascii="Arial" w:hAnsi="Arial" w:cs="Arial"/>
          <w:sz w:val="20"/>
          <w:szCs w:val="20"/>
        </w:rPr>
      </w:pPr>
      <w:r w:rsidRPr="00FC6D80">
        <w:rPr>
          <w:rFonts w:ascii="Arial" w:hAnsi="Arial" w:cs="Arial"/>
          <w:sz w:val="20"/>
          <w:szCs w:val="20"/>
        </w:rPr>
        <w:t>Is connection geometry a significant factor when determining if steel castings are appropriate?</w:t>
      </w:r>
    </w:p>
    <w:p w:rsidR="00FC6D80" w:rsidRPr="00C342C1" w:rsidRDefault="00FC6D80" w:rsidP="00C342C1">
      <w:pPr>
        <w:pStyle w:val="ListParagraph"/>
        <w:spacing w:after="0" w:line="240" w:lineRule="auto"/>
        <w:ind w:left="2160"/>
        <w:jc w:val="both"/>
        <w:rPr>
          <w:rFonts w:ascii="Arial" w:hAnsi="Arial" w:cs="Arial"/>
          <w:sz w:val="20"/>
          <w:szCs w:val="20"/>
        </w:rPr>
      </w:pPr>
      <w:r w:rsidRPr="00C342C1">
        <w:rPr>
          <w:rFonts w:ascii="Arial" w:hAnsi="Arial" w:cs="Arial"/>
          <w:sz w:val="20"/>
          <w:szCs w:val="20"/>
        </w:rPr>
        <w:t>Yes</w:t>
      </w:r>
    </w:p>
    <w:p w:rsidR="00FC6D80" w:rsidRDefault="00FC6D80" w:rsidP="003E646B">
      <w:pPr>
        <w:pStyle w:val="ListParagraph"/>
        <w:numPr>
          <w:ilvl w:val="0"/>
          <w:numId w:val="23"/>
        </w:numPr>
        <w:spacing w:after="0" w:line="240" w:lineRule="auto"/>
        <w:jc w:val="both"/>
        <w:rPr>
          <w:rFonts w:ascii="Arial" w:hAnsi="Arial" w:cs="Arial"/>
          <w:sz w:val="20"/>
          <w:szCs w:val="20"/>
        </w:rPr>
      </w:pPr>
      <w:r w:rsidRPr="00FC6D80">
        <w:rPr>
          <w:rFonts w:ascii="Arial" w:hAnsi="Arial" w:cs="Arial"/>
          <w:sz w:val="20"/>
          <w:szCs w:val="20"/>
        </w:rPr>
        <w:t>When is it to appropriate to incorporate forged blocks of steel?</w:t>
      </w:r>
    </w:p>
    <w:p w:rsidR="00C342C1" w:rsidRPr="00C342C1" w:rsidRDefault="00C342C1" w:rsidP="00C342C1">
      <w:pPr>
        <w:pStyle w:val="ListParagraph"/>
        <w:numPr>
          <w:ilvl w:val="1"/>
          <w:numId w:val="23"/>
        </w:numPr>
        <w:spacing w:after="0" w:line="240" w:lineRule="auto"/>
        <w:jc w:val="both"/>
        <w:rPr>
          <w:rFonts w:ascii="Arial" w:hAnsi="Arial" w:cs="Arial"/>
          <w:sz w:val="20"/>
          <w:szCs w:val="20"/>
        </w:rPr>
      </w:pPr>
      <w:r w:rsidRPr="00C342C1">
        <w:rPr>
          <w:rFonts w:ascii="Arial" w:hAnsi="Arial" w:cs="Arial"/>
          <w:sz w:val="20"/>
          <w:szCs w:val="20"/>
        </w:rPr>
        <w:t>Any time</w:t>
      </w:r>
    </w:p>
    <w:p w:rsidR="00C342C1" w:rsidRPr="00C342C1" w:rsidRDefault="00C342C1" w:rsidP="00C342C1">
      <w:pPr>
        <w:pStyle w:val="ListParagraph"/>
        <w:numPr>
          <w:ilvl w:val="1"/>
          <w:numId w:val="23"/>
        </w:numPr>
        <w:spacing w:after="0" w:line="240" w:lineRule="auto"/>
        <w:jc w:val="both"/>
        <w:rPr>
          <w:rFonts w:ascii="Arial" w:hAnsi="Arial" w:cs="Arial"/>
          <w:sz w:val="20"/>
          <w:szCs w:val="20"/>
        </w:rPr>
      </w:pPr>
      <w:r w:rsidRPr="00C342C1">
        <w:rPr>
          <w:rFonts w:ascii="Arial" w:hAnsi="Arial" w:cs="Arial"/>
          <w:sz w:val="20"/>
          <w:szCs w:val="20"/>
        </w:rPr>
        <w:t>In cold environments</w:t>
      </w:r>
    </w:p>
    <w:p w:rsidR="00C342C1" w:rsidRPr="00C342C1" w:rsidRDefault="00C342C1" w:rsidP="00C342C1">
      <w:pPr>
        <w:pStyle w:val="ListParagraph"/>
        <w:numPr>
          <w:ilvl w:val="1"/>
          <w:numId w:val="23"/>
        </w:numPr>
        <w:spacing w:after="0" w:line="240" w:lineRule="auto"/>
        <w:jc w:val="both"/>
        <w:rPr>
          <w:rFonts w:ascii="Arial" w:hAnsi="Arial" w:cs="Arial"/>
          <w:sz w:val="20"/>
          <w:szCs w:val="20"/>
        </w:rPr>
      </w:pPr>
      <w:r w:rsidRPr="00C342C1">
        <w:rPr>
          <w:rFonts w:ascii="Arial" w:hAnsi="Arial" w:cs="Arial"/>
          <w:sz w:val="20"/>
          <w:szCs w:val="20"/>
        </w:rPr>
        <w:t>When compressive forces are large and connection geometry is complex</w:t>
      </w:r>
    </w:p>
    <w:p w:rsidR="00C342C1" w:rsidRDefault="00C342C1" w:rsidP="00C342C1">
      <w:pPr>
        <w:pStyle w:val="ListParagraph"/>
        <w:numPr>
          <w:ilvl w:val="1"/>
          <w:numId w:val="23"/>
        </w:numPr>
        <w:spacing w:after="0" w:line="240" w:lineRule="auto"/>
        <w:jc w:val="both"/>
        <w:rPr>
          <w:rFonts w:ascii="Arial" w:hAnsi="Arial" w:cs="Arial"/>
          <w:sz w:val="20"/>
          <w:szCs w:val="20"/>
        </w:rPr>
      </w:pPr>
      <w:r w:rsidRPr="00C342C1">
        <w:rPr>
          <w:rFonts w:ascii="Arial" w:hAnsi="Arial" w:cs="Arial"/>
          <w:sz w:val="20"/>
          <w:szCs w:val="20"/>
        </w:rPr>
        <w:t>Only on crane hooks</w:t>
      </w:r>
    </w:p>
    <w:p w:rsidR="005D141F" w:rsidRPr="008F6460" w:rsidRDefault="005D141F" w:rsidP="005B1BAE">
      <w:pPr>
        <w:spacing w:after="0" w:line="240" w:lineRule="auto"/>
        <w:jc w:val="both"/>
        <w:rPr>
          <w:rFonts w:ascii="Arial" w:hAnsi="Arial" w:cs="Arial"/>
          <w:sz w:val="20"/>
          <w:szCs w:val="20"/>
        </w:rPr>
      </w:pPr>
    </w:p>
    <w:p w:rsidR="005D141F" w:rsidRPr="000179FE" w:rsidRDefault="005D141F" w:rsidP="005B1BAE">
      <w:pPr>
        <w:spacing w:after="0" w:line="240" w:lineRule="auto"/>
        <w:jc w:val="both"/>
        <w:rPr>
          <w:rFonts w:ascii="Arial" w:hAnsi="Arial" w:cs="Arial"/>
          <w:b/>
          <w:szCs w:val="20"/>
          <w:u w:val="single"/>
        </w:rPr>
      </w:pPr>
      <w:r w:rsidRPr="000179FE">
        <w:rPr>
          <w:rFonts w:ascii="Arial" w:hAnsi="Arial" w:cs="Arial"/>
          <w:b/>
          <w:szCs w:val="20"/>
          <w:u w:val="single"/>
        </w:rPr>
        <w:t>Designing for Membrane Architecture</w:t>
      </w:r>
      <w:r w:rsidR="00F146C6">
        <w:rPr>
          <w:rFonts w:ascii="Arial" w:hAnsi="Arial" w:cs="Arial"/>
          <w:b/>
          <w:szCs w:val="20"/>
          <w:u w:val="single"/>
        </w:rPr>
        <w:t xml:space="preserve"> (A1)</w:t>
      </w:r>
    </w:p>
    <w:p w:rsidR="00C95F67" w:rsidRPr="00815AAF" w:rsidRDefault="00C95F67" w:rsidP="005B1BAE">
      <w:pPr>
        <w:spacing w:after="0" w:line="240" w:lineRule="auto"/>
        <w:ind w:left="720"/>
        <w:jc w:val="both"/>
        <w:rPr>
          <w:rFonts w:ascii="Arial" w:hAnsi="Arial" w:cs="Arial"/>
          <w:b/>
          <w:sz w:val="20"/>
          <w:szCs w:val="20"/>
        </w:rPr>
      </w:pPr>
      <w:r w:rsidRPr="00767869">
        <w:rPr>
          <w:rFonts w:ascii="Arial" w:hAnsi="Arial" w:cs="Arial"/>
          <w:b/>
          <w:sz w:val="20"/>
          <w:szCs w:val="20"/>
        </w:rPr>
        <w:t>Presented by: Marco Cano</w:t>
      </w:r>
    </w:p>
    <w:p w:rsidR="00E11C18" w:rsidRPr="008F6460" w:rsidRDefault="00E11C18" w:rsidP="005B1BAE">
      <w:pPr>
        <w:spacing w:after="0" w:line="240" w:lineRule="auto"/>
        <w:ind w:left="720"/>
        <w:jc w:val="both"/>
        <w:rPr>
          <w:rFonts w:ascii="Arial" w:hAnsi="Arial" w:cs="Arial"/>
          <w:b/>
          <w:sz w:val="20"/>
          <w:szCs w:val="20"/>
        </w:rPr>
      </w:pPr>
      <w:r w:rsidRPr="008F6460">
        <w:rPr>
          <w:rFonts w:ascii="Arial" w:hAnsi="Arial" w:cs="Arial"/>
          <w:b/>
          <w:sz w:val="20"/>
          <w:szCs w:val="20"/>
        </w:rPr>
        <w:t>AIA Information</w:t>
      </w:r>
      <w:r w:rsidR="003E086B">
        <w:rPr>
          <w:rFonts w:ascii="Arial" w:hAnsi="Arial" w:cs="Arial"/>
          <w:b/>
          <w:sz w:val="20"/>
          <w:szCs w:val="20"/>
        </w:rPr>
        <w:t>:</w:t>
      </w:r>
      <w:r w:rsidR="005D141F" w:rsidRPr="008F6460">
        <w:rPr>
          <w:rFonts w:ascii="Arial" w:hAnsi="Arial" w:cs="Arial"/>
          <w:b/>
          <w:sz w:val="20"/>
          <w:szCs w:val="20"/>
        </w:rPr>
        <w:t xml:space="preserve"> </w:t>
      </w:r>
    </w:p>
    <w:p w:rsidR="005D141F" w:rsidRPr="008F6460" w:rsidRDefault="00E11C18" w:rsidP="00815AAF">
      <w:pPr>
        <w:spacing w:after="0" w:line="240" w:lineRule="auto"/>
        <w:ind w:left="1440"/>
        <w:jc w:val="both"/>
        <w:rPr>
          <w:rFonts w:ascii="Arial" w:hAnsi="Arial" w:cs="Arial"/>
          <w:sz w:val="20"/>
          <w:szCs w:val="20"/>
        </w:rPr>
      </w:pPr>
      <w:r w:rsidRPr="008F6460">
        <w:rPr>
          <w:rFonts w:ascii="Arial" w:hAnsi="Arial" w:cs="Arial"/>
          <w:sz w:val="20"/>
          <w:szCs w:val="20"/>
        </w:rPr>
        <w:t>NASCC2019-A1</w:t>
      </w:r>
    </w:p>
    <w:p w:rsidR="00E11C18" w:rsidRDefault="00E11C18" w:rsidP="00815AAF">
      <w:pPr>
        <w:spacing w:after="0" w:line="240" w:lineRule="auto"/>
        <w:ind w:left="1440"/>
        <w:jc w:val="both"/>
        <w:rPr>
          <w:rFonts w:ascii="Arial" w:hAnsi="Arial" w:cs="Arial"/>
          <w:sz w:val="20"/>
          <w:szCs w:val="20"/>
        </w:rPr>
      </w:pPr>
      <w:r w:rsidRPr="008F6460">
        <w:rPr>
          <w:rFonts w:ascii="Arial" w:hAnsi="Arial" w:cs="Arial"/>
          <w:sz w:val="20"/>
          <w:szCs w:val="20"/>
        </w:rPr>
        <w:t>1 LU</w:t>
      </w:r>
    </w:p>
    <w:p w:rsidR="009D1DF2" w:rsidRDefault="009D1DF2" w:rsidP="00815AAF">
      <w:pPr>
        <w:pStyle w:val="ListParagraph"/>
        <w:spacing w:after="0" w:line="240" w:lineRule="auto"/>
        <w:ind w:left="1440"/>
        <w:jc w:val="both"/>
        <w:rPr>
          <w:rFonts w:ascii="Arial" w:hAnsi="Arial" w:cs="Arial"/>
          <w:sz w:val="20"/>
          <w:szCs w:val="20"/>
        </w:rPr>
      </w:pPr>
      <w:r>
        <w:rPr>
          <w:rFonts w:ascii="Arial" w:hAnsi="Arial" w:cs="Arial"/>
          <w:sz w:val="20"/>
          <w:szCs w:val="20"/>
        </w:rPr>
        <w:t>Prerequisites – None</w:t>
      </w:r>
    </w:p>
    <w:p w:rsidR="000C4EAB" w:rsidRDefault="000C4EAB" w:rsidP="00815AAF">
      <w:pPr>
        <w:pStyle w:val="ListParagraph"/>
        <w:spacing w:after="0" w:line="240" w:lineRule="auto"/>
        <w:ind w:left="1440"/>
        <w:jc w:val="both"/>
        <w:rPr>
          <w:rFonts w:ascii="Arial" w:hAnsi="Arial" w:cs="Arial"/>
          <w:sz w:val="20"/>
          <w:szCs w:val="20"/>
        </w:rPr>
      </w:pPr>
      <w:r w:rsidRPr="000C4EAB">
        <w:rPr>
          <w:rFonts w:ascii="Arial" w:hAnsi="Arial" w:cs="Arial"/>
          <w:sz w:val="20"/>
          <w:szCs w:val="20"/>
        </w:rPr>
        <w:t>Instructional Method – Live</w:t>
      </w:r>
    </w:p>
    <w:p w:rsidR="00C95F67" w:rsidRPr="009D1DF2" w:rsidRDefault="00C95F67" w:rsidP="00815AAF">
      <w:pPr>
        <w:pStyle w:val="ListParagraph"/>
        <w:spacing w:after="0" w:line="240" w:lineRule="auto"/>
        <w:ind w:left="1440"/>
        <w:jc w:val="both"/>
        <w:rPr>
          <w:rFonts w:ascii="Arial" w:hAnsi="Arial" w:cs="Arial"/>
          <w:sz w:val="20"/>
          <w:szCs w:val="20"/>
        </w:rPr>
      </w:pPr>
      <w:r>
        <w:rPr>
          <w:rFonts w:ascii="Arial" w:hAnsi="Arial" w:cs="Arial"/>
          <w:sz w:val="20"/>
          <w:szCs w:val="20"/>
        </w:rPr>
        <w:t>Session Date &amp; Time</w:t>
      </w:r>
      <w:r w:rsidR="005C1A73">
        <w:rPr>
          <w:rFonts w:ascii="Arial" w:hAnsi="Arial" w:cs="Arial"/>
          <w:sz w:val="20"/>
          <w:szCs w:val="20"/>
        </w:rPr>
        <w:t xml:space="preserve"> – </w:t>
      </w:r>
      <w:r w:rsidR="00957A36">
        <w:rPr>
          <w:rFonts w:ascii="Arial" w:hAnsi="Arial" w:cs="Arial"/>
          <w:sz w:val="20"/>
          <w:szCs w:val="20"/>
        </w:rPr>
        <w:t>Refer to Final Program</w:t>
      </w:r>
      <w:r w:rsidR="00C53444" w:rsidRPr="00C53444">
        <w:rPr>
          <w:rFonts w:ascii="Arial" w:hAnsi="Arial" w:cs="Arial"/>
          <w:sz w:val="20"/>
          <w:szCs w:val="20"/>
        </w:rPr>
        <w:t xml:space="preserve"> </w:t>
      </w:r>
      <w:r w:rsidR="00C53444">
        <w:rPr>
          <w:rFonts w:ascii="Arial" w:hAnsi="Arial" w:cs="Arial"/>
          <w:sz w:val="20"/>
          <w:szCs w:val="20"/>
        </w:rPr>
        <w:t>or Conference App</w:t>
      </w:r>
    </w:p>
    <w:p w:rsidR="000C4EAB" w:rsidRDefault="00E11C18" w:rsidP="00815AAF">
      <w:pPr>
        <w:spacing w:after="0" w:line="240" w:lineRule="auto"/>
        <w:ind w:left="1440"/>
        <w:jc w:val="both"/>
        <w:rPr>
          <w:rFonts w:ascii="Arial" w:hAnsi="Arial" w:cs="Arial"/>
          <w:b/>
          <w:sz w:val="20"/>
          <w:szCs w:val="20"/>
        </w:rPr>
      </w:pPr>
      <w:r w:rsidRPr="009D1DF2">
        <w:rPr>
          <w:rFonts w:ascii="Arial" w:hAnsi="Arial" w:cs="Arial"/>
          <w:sz w:val="20"/>
          <w:szCs w:val="20"/>
        </w:rPr>
        <w:t>Expirat</w:t>
      </w:r>
      <w:r w:rsidRPr="008F6460">
        <w:rPr>
          <w:rFonts w:ascii="Arial" w:hAnsi="Arial" w:cs="Arial"/>
          <w:sz w:val="20"/>
          <w:szCs w:val="20"/>
        </w:rPr>
        <w:t>ion Date – 11/29/2021</w:t>
      </w:r>
    </w:p>
    <w:p w:rsidR="00E11C18" w:rsidRPr="008F6460" w:rsidRDefault="00E11C18" w:rsidP="005B1BAE">
      <w:pPr>
        <w:spacing w:after="0" w:line="240" w:lineRule="auto"/>
        <w:ind w:left="720"/>
        <w:jc w:val="both"/>
        <w:rPr>
          <w:rFonts w:ascii="Arial" w:hAnsi="Arial" w:cs="Arial"/>
          <w:b/>
          <w:sz w:val="20"/>
          <w:szCs w:val="20"/>
        </w:rPr>
      </w:pPr>
      <w:r w:rsidRPr="008F6460">
        <w:rPr>
          <w:rFonts w:ascii="Arial" w:hAnsi="Arial" w:cs="Arial"/>
          <w:b/>
          <w:sz w:val="20"/>
          <w:szCs w:val="20"/>
        </w:rPr>
        <w:t>Session Description</w:t>
      </w:r>
      <w:r w:rsidR="003E73B1">
        <w:rPr>
          <w:rFonts w:ascii="Arial" w:hAnsi="Arial" w:cs="Arial"/>
          <w:b/>
          <w:sz w:val="20"/>
          <w:szCs w:val="20"/>
        </w:rPr>
        <w:t>:</w:t>
      </w:r>
    </w:p>
    <w:p w:rsidR="007011D4" w:rsidRPr="008F6460" w:rsidRDefault="00E11C18" w:rsidP="00815AAF">
      <w:pPr>
        <w:spacing w:after="0" w:line="240" w:lineRule="auto"/>
        <w:ind w:left="1440"/>
        <w:jc w:val="both"/>
        <w:rPr>
          <w:rFonts w:ascii="Arial" w:hAnsi="Arial" w:cs="Arial"/>
          <w:sz w:val="20"/>
          <w:szCs w:val="20"/>
        </w:rPr>
      </w:pPr>
      <w:r w:rsidRPr="008F6460">
        <w:rPr>
          <w:rFonts w:ascii="Arial" w:hAnsi="Arial" w:cs="Arial"/>
          <w:sz w:val="20"/>
          <w:szCs w:val="20"/>
        </w:rPr>
        <w:t>This presentation will provide an overview of the analysis, design and fabrication of membrane structures—with the hope of increasing collaboration between architects and engineers to design successful membrane structures. It will also discuss form-finding to generate the geometry of a membrane structure, as well as design assumptions and fabrication of a membrane's structure, patterning, welding and some typical connections.</w:t>
      </w:r>
    </w:p>
    <w:p w:rsidR="00E11C18" w:rsidRPr="008F6460" w:rsidRDefault="00E11C18" w:rsidP="005B1BAE">
      <w:pPr>
        <w:spacing w:after="0" w:line="240" w:lineRule="auto"/>
        <w:ind w:left="720"/>
        <w:jc w:val="both"/>
        <w:rPr>
          <w:rFonts w:ascii="Arial" w:hAnsi="Arial" w:cs="Arial"/>
          <w:b/>
          <w:sz w:val="20"/>
          <w:szCs w:val="20"/>
        </w:rPr>
      </w:pPr>
      <w:r w:rsidRPr="008F6460">
        <w:rPr>
          <w:rFonts w:ascii="Arial" w:hAnsi="Arial" w:cs="Arial"/>
          <w:b/>
          <w:sz w:val="20"/>
          <w:szCs w:val="20"/>
        </w:rPr>
        <w:t>Learning Objectives</w:t>
      </w:r>
      <w:r w:rsidR="003E73B1">
        <w:rPr>
          <w:rFonts w:ascii="Arial" w:hAnsi="Arial" w:cs="Arial"/>
          <w:b/>
          <w:sz w:val="20"/>
          <w:szCs w:val="20"/>
        </w:rPr>
        <w:t>:</w:t>
      </w:r>
    </w:p>
    <w:p w:rsidR="00E11C18" w:rsidRPr="008F6460" w:rsidRDefault="00E11C18" w:rsidP="003E646B">
      <w:pPr>
        <w:pStyle w:val="ListParagraph"/>
        <w:numPr>
          <w:ilvl w:val="0"/>
          <w:numId w:val="3"/>
        </w:numPr>
        <w:spacing w:after="0" w:line="240" w:lineRule="auto"/>
        <w:ind w:left="1440"/>
        <w:jc w:val="both"/>
        <w:rPr>
          <w:rFonts w:ascii="Arial" w:hAnsi="Arial" w:cs="Arial"/>
          <w:sz w:val="20"/>
          <w:szCs w:val="20"/>
        </w:rPr>
      </w:pPr>
      <w:r w:rsidRPr="008F6460">
        <w:rPr>
          <w:rFonts w:ascii="Arial" w:hAnsi="Arial" w:cs="Arial"/>
          <w:sz w:val="20"/>
          <w:szCs w:val="20"/>
        </w:rPr>
        <w:t>Understand the steps required for the design of a membrane structure.</w:t>
      </w:r>
    </w:p>
    <w:p w:rsidR="00E11C18" w:rsidRPr="008F6460" w:rsidRDefault="00E11C18" w:rsidP="003E646B">
      <w:pPr>
        <w:pStyle w:val="ListParagraph"/>
        <w:numPr>
          <w:ilvl w:val="0"/>
          <w:numId w:val="3"/>
        </w:numPr>
        <w:spacing w:after="0" w:line="240" w:lineRule="auto"/>
        <w:ind w:left="1440"/>
        <w:jc w:val="both"/>
        <w:rPr>
          <w:rFonts w:ascii="Arial" w:hAnsi="Arial" w:cs="Arial"/>
          <w:sz w:val="20"/>
          <w:szCs w:val="20"/>
        </w:rPr>
      </w:pPr>
      <w:r w:rsidRPr="008F6460">
        <w:rPr>
          <w:rFonts w:ascii="Arial" w:hAnsi="Arial" w:cs="Arial"/>
          <w:sz w:val="20"/>
          <w:szCs w:val="20"/>
        </w:rPr>
        <w:t>Understand the definition and process of Form-finding for membrane structure design.</w:t>
      </w:r>
    </w:p>
    <w:p w:rsidR="00E11C18" w:rsidRPr="008F6460" w:rsidRDefault="00E11C18" w:rsidP="003E646B">
      <w:pPr>
        <w:pStyle w:val="ListParagraph"/>
        <w:numPr>
          <w:ilvl w:val="0"/>
          <w:numId w:val="3"/>
        </w:numPr>
        <w:spacing w:after="0" w:line="240" w:lineRule="auto"/>
        <w:ind w:left="1440"/>
        <w:jc w:val="both"/>
        <w:rPr>
          <w:rFonts w:ascii="Arial" w:hAnsi="Arial" w:cs="Arial"/>
          <w:sz w:val="20"/>
          <w:szCs w:val="20"/>
        </w:rPr>
      </w:pPr>
      <w:r w:rsidRPr="008F6460">
        <w:rPr>
          <w:rFonts w:ascii="Arial" w:hAnsi="Arial" w:cs="Arial"/>
          <w:sz w:val="20"/>
          <w:szCs w:val="20"/>
        </w:rPr>
        <w:lastRenderedPageBreak/>
        <w:t>Understand the difference between conventional membrane structures and pneumatics.</w:t>
      </w:r>
    </w:p>
    <w:p w:rsidR="00E11C18" w:rsidRDefault="00E11C18" w:rsidP="003E646B">
      <w:pPr>
        <w:pStyle w:val="ListParagraph"/>
        <w:numPr>
          <w:ilvl w:val="0"/>
          <w:numId w:val="3"/>
        </w:numPr>
        <w:spacing w:after="0" w:line="240" w:lineRule="auto"/>
        <w:ind w:left="1440"/>
        <w:jc w:val="both"/>
        <w:rPr>
          <w:rFonts w:ascii="Arial" w:hAnsi="Arial" w:cs="Arial"/>
          <w:sz w:val="20"/>
          <w:szCs w:val="20"/>
        </w:rPr>
      </w:pPr>
      <w:r w:rsidRPr="008F6460">
        <w:rPr>
          <w:rFonts w:ascii="Arial" w:hAnsi="Arial" w:cs="Arial"/>
          <w:sz w:val="20"/>
          <w:szCs w:val="20"/>
        </w:rPr>
        <w:t>Understand and review the design approach for the two basic shapes of membrane structures.</w:t>
      </w:r>
    </w:p>
    <w:p w:rsidR="0078199F" w:rsidRDefault="0078199F" w:rsidP="0078199F">
      <w:pPr>
        <w:spacing w:after="0" w:line="240" w:lineRule="auto"/>
        <w:ind w:left="360" w:firstLine="360"/>
        <w:jc w:val="both"/>
        <w:rPr>
          <w:rFonts w:ascii="Arial" w:hAnsi="Arial" w:cs="Arial"/>
          <w:b/>
          <w:sz w:val="20"/>
          <w:szCs w:val="20"/>
        </w:rPr>
      </w:pPr>
      <w:r w:rsidRPr="0078199F">
        <w:rPr>
          <w:rFonts w:ascii="Arial" w:hAnsi="Arial" w:cs="Arial"/>
          <w:b/>
          <w:sz w:val="20"/>
          <w:szCs w:val="20"/>
        </w:rPr>
        <w:t>Assessment Question(s):</w:t>
      </w:r>
    </w:p>
    <w:p w:rsidR="0078199F" w:rsidRPr="0078199F" w:rsidRDefault="0078199F" w:rsidP="003E646B">
      <w:pPr>
        <w:pStyle w:val="ListParagraph"/>
        <w:numPr>
          <w:ilvl w:val="0"/>
          <w:numId w:val="25"/>
        </w:numPr>
        <w:spacing w:after="0" w:line="240" w:lineRule="auto"/>
        <w:jc w:val="both"/>
        <w:rPr>
          <w:rFonts w:ascii="Arial" w:hAnsi="Arial" w:cs="Arial"/>
          <w:sz w:val="20"/>
          <w:szCs w:val="20"/>
        </w:rPr>
      </w:pPr>
      <w:r w:rsidRPr="0078199F">
        <w:rPr>
          <w:rFonts w:ascii="Arial" w:hAnsi="Arial" w:cs="Arial"/>
          <w:sz w:val="20"/>
          <w:szCs w:val="20"/>
        </w:rPr>
        <w:t>Name one step required in the design of a membrane structure:</w:t>
      </w:r>
    </w:p>
    <w:p w:rsidR="0078199F" w:rsidRPr="0078199F" w:rsidRDefault="0078199F" w:rsidP="003E646B">
      <w:pPr>
        <w:pStyle w:val="ListParagraph"/>
        <w:numPr>
          <w:ilvl w:val="1"/>
          <w:numId w:val="25"/>
        </w:numPr>
        <w:spacing w:after="0" w:line="240" w:lineRule="auto"/>
        <w:jc w:val="both"/>
        <w:rPr>
          <w:rFonts w:ascii="Arial" w:hAnsi="Arial" w:cs="Arial"/>
          <w:sz w:val="20"/>
          <w:szCs w:val="20"/>
        </w:rPr>
      </w:pPr>
      <w:r w:rsidRPr="0078199F">
        <w:rPr>
          <w:rFonts w:ascii="Arial" w:hAnsi="Arial" w:cs="Arial"/>
          <w:sz w:val="20"/>
          <w:szCs w:val="20"/>
        </w:rPr>
        <w:t>Form-finding analysis is an important step in the design of membrane structures</w:t>
      </w:r>
    </w:p>
    <w:p w:rsidR="0078199F" w:rsidRPr="0078199F" w:rsidRDefault="0078199F" w:rsidP="003E646B">
      <w:pPr>
        <w:pStyle w:val="ListParagraph"/>
        <w:numPr>
          <w:ilvl w:val="1"/>
          <w:numId w:val="25"/>
        </w:numPr>
        <w:spacing w:after="0" w:line="240" w:lineRule="auto"/>
        <w:jc w:val="both"/>
        <w:rPr>
          <w:rFonts w:ascii="Arial" w:hAnsi="Arial" w:cs="Arial"/>
          <w:sz w:val="20"/>
          <w:szCs w:val="20"/>
        </w:rPr>
      </w:pPr>
      <w:r w:rsidRPr="0078199F">
        <w:rPr>
          <w:rFonts w:ascii="Arial" w:hAnsi="Arial" w:cs="Arial"/>
          <w:sz w:val="20"/>
          <w:szCs w:val="20"/>
        </w:rPr>
        <w:t>Determine the color of the final installation</w:t>
      </w:r>
    </w:p>
    <w:p w:rsidR="0078199F" w:rsidRDefault="0078199F" w:rsidP="003E646B">
      <w:pPr>
        <w:pStyle w:val="ListParagraph"/>
        <w:numPr>
          <w:ilvl w:val="1"/>
          <w:numId w:val="25"/>
        </w:numPr>
        <w:spacing w:after="0" w:line="240" w:lineRule="auto"/>
        <w:jc w:val="both"/>
        <w:rPr>
          <w:rFonts w:ascii="Arial" w:hAnsi="Arial" w:cs="Arial"/>
          <w:sz w:val="20"/>
          <w:szCs w:val="20"/>
        </w:rPr>
      </w:pPr>
      <w:r w:rsidRPr="0078199F">
        <w:rPr>
          <w:rFonts w:ascii="Arial" w:hAnsi="Arial" w:cs="Arial"/>
          <w:sz w:val="20"/>
          <w:szCs w:val="20"/>
        </w:rPr>
        <w:t>Determine the expected completion date as required by the end-user</w:t>
      </w:r>
    </w:p>
    <w:p w:rsidR="0078199F" w:rsidRDefault="0078199F" w:rsidP="0078199F">
      <w:pPr>
        <w:pStyle w:val="ListParagraph"/>
        <w:spacing w:after="0" w:line="240" w:lineRule="auto"/>
        <w:ind w:left="2160"/>
        <w:jc w:val="both"/>
        <w:rPr>
          <w:rFonts w:ascii="Arial" w:hAnsi="Arial" w:cs="Arial"/>
          <w:sz w:val="20"/>
          <w:szCs w:val="20"/>
        </w:rPr>
      </w:pPr>
      <w:r>
        <w:rPr>
          <w:rFonts w:ascii="Arial" w:hAnsi="Arial" w:cs="Arial"/>
          <w:sz w:val="20"/>
          <w:szCs w:val="20"/>
        </w:rPr>
        <w:t>The answer is A</w:t>
      </w:r>
    </w:p>
    <w:p w:rsidR="00E11C18" w:rsidRPr="008F6460" w:rsidRDefault="00E11C18" w:rsidP="005B1BAE">
      <w:pPr>
        <w:spacing w:after="0" w:line="240" w:lineRule="auto"/>
        <w:jc w:val="both"/>
        <w:rPr>
          <w:rFonts w:ascii="Arial" w:hAnsi="Arial" w:cs="Arial"/>
          <w:sz w:val="20"/>
          <w:szCs w:val="20"/>
        </w:rPr>
      </w:pPr>
    </w:p>
    <w:p w:rsidR="00E11C18" w:rsidRPr="000179FE" w:rsidRDefault="00CE4F49" w:rsidP="005B1BAE">
      <w:pPr>
        <w:spacing w:after="0" w:line="240" w:lineRule="auto"/>
        <w:jc w:val="both"/>
        <w:rPr>
          <w:rFonts w:ascii="Arial" w:hAnsi="Arial" w:cs="Arial"/>
          <w:b/>
          <w:szCs w:val="20"/>
          <w:u w:val="single"/>
        </w:rPr>
      </w:pPr>
      <w:r w:rsidRPr="000179FE">
        <w:rPr>
          <w:rFonts w:ascii="Arial" w:hAnsi="Arial" w:cs="Arial"/>
          <w:b/>
          <w:szCs w:val="20"/>
          <w:u w:val="single"/>
        </w:rPr>
        <w:t>Designing with Complex Geometries</w:t>
      </w:r>
      <w:r w:rsidR="00F146C6">
        <w:rPr>
          <w:rFonts w:ascii="Arial" w:hAnsi="Arial" w:cs="Arial"/>
          <w:b/>
          <w:szCs w:val="20"/>
          <w:u w:val="single"/>
        </w:rPr>
        <w:t xml:space="preserve"> (H2)</w:t>
      </w:r>
    </w:p>
    <w:p w:rsidR="00C95F67" w:rsidRPr="00815AAF" w:rsidRDefault="00C95F67" w:rsidP="005B1BAE">
      <w:pPr>
        <w:spacing w:after="0" w:line="240" w:lineRule="auto"/>
        <w:ind w:left="720"/>
        <w:jc w:val="both"/>
        <w:rPr>
          <w:rFonts w:ascii="Arial" w:hAnsi="Arial" w:cs="Arial"/>
          <w:b/>
          <w:sz w:val="20"/>
          <w:szCs w:val="20"/>
        </w:rPr>
      </w:pPr>
      <w:r w:rsidRPr="00767869">
        <w:rPr>
          <w:rFonts w:ascii="Arial" w:hAnsi="Arial" w:cs="Arial"/>
          <w:b/>
          <w:sz w:val="20"/>
          <w:szCs w:val="20"/>
        </w:rPr>
        <w:t xml:space="preserve">Presented by: </w:t>
      </w:r>
      <w:r w:rsidRPr="00815AAF">
        <w:rPr>
          <w:rFonts w:ascii="Arial" w:hAnsi="Arial" w:cs="Arial"/>
          <w:b/>
          <w:sz w:val="20"/>
          <w:szCs w:val="20"/>
        </w:rPr>
        <w:t xml:space="preserve">Robert Baxter </w:t>
      </w:r>
      <w:r w:rsidRPr="00815AAF">
        <w:rPr>
          <w:rFonts w:ascii="Arial" w:hAnsi="Arial" w:cs="Arial"/>
          <w:b/>
          <w:sz w:val="20"/>
          <w:szCs w:val="20"/>
        </w:rPr>
        <w:tab/>
      </w:r>
      <w:r w:rsidRPr="00815AAF">
        <w:rPr>
          <w:rFonts w:ascii="Arial" w:hAnsi="Arial" w:cs="Arial"/>
          <w:b/>
          <w:sz w:val="20"/>
          <w:szCs w:val="20"/>
        </w:rPr>
        <w:tab/>
      </w:r>
      <w:r w:rsidRPr="00815AAF">
        <w:rPr>
          <w:rFonts w:ascii="Arial" w:hAnsi="Arial" w:cs="Arial"/>
          <w:b/>
          <w:sz w:val="20"/>
          <w:szCs w:val="20"/>
        </w:rPr>
        <w:tab/>
      </w:r>
      <w:r w:rsidRPr="00815AAF">
        <w:rPr>
          <w:rFonts w:ascii="Arial" w:hAnsi="Arial" w:cs="Arial"/>
          <w:b/>
          <w:sz w:val="20"/>
          <w:szCs w:val="20"/>
        </w:rPr>
        <w:tab/>
      </w:r>
      <w:r w:rsidRPr="00815AAF">
        <w:rPr>
          <w:rFonts w:ascii="Arial" w:hAnsi="Arial" w:cs="Arial"/>
          <w:b/>
          <w:sz w:val="20"/>
          <w:szCs w:val="20"/>
        </w:rPr>
        <w:tab/>
      </w:r>
      <w:r w:rsidRPr="00815AAF">
        <w:rPr>
          <w:rFonts w:ascii="Arial" w:hAnsi="Arial" w:cs="Arial"/>
          <w:b/>
          <w:sz w:val="20"/>
          <w:szCs w:val="20"/>
        </w:rPr>
        <w:tab/>
      </w:r>
    </w:p>
    <w:p w:rsidR="00CE4F49" w:rsidRPr="008F6460" w:rsidRDefault="00CE4F49" w:rsidP="005B1BAE">
      <w:pPr>
        <w:spacing w:after="0" w:line="240" w:lineRule="auto"/>
        <w:ind w:left="720"/>
        <w:jc w:val="both"/>
        <w:rPr>
          <w:rFonts w:ascii="Arial" w:hAnsi="Arial" w:cs="Arial"/>
          <w:b/>
          <w:sz w:val="20"/>
          <w:szCs w:val="20"/>
        </w:rPr>
      </w:pPr>
      <w:r w:rsidRPr="008F6460">
        <w:rPr>
          <w:rFonts w:ascii="Arial" w:hAnsi="Arial" w:cs="Arial"/>
          <w:b/>
          <w:sz w:val="20"/>
          <w:szCs w:val="20"/>
        </w:rPr>
        <w:t>AIA Information</w:t>
      </w:r>
      <w:r w:rsidR="003E086B">
        <w:rPr>
          <w:rFonts w:ascii="Arial" w:hAnsi="Arial" w:cs="Arial"/>
          <w:b/>
          <w:sz w:val="20"/>
          <w:szCs w:val="20"/>
        </w:rPr>
        <w:t>:</w:t>
      </w:r>
    </w:p>
    <w:p w:rsidR="00CE4F49" w:rsidRPr="008F6460" w:rsidRDefault="00CE4F49" w:rsidP="00815AAF">
      <w:pPr>
        <w:spacing w:after="0" w:line="240" w:lineRule="auto"/>
        <w:ind w:left="1440"/>
        <w:jc w:val="both"/>
        <w:rPr>
          <w:rFonts w:ascii="Arial" w:hAnsi="Arial" w:cs="Arial"/>
          <w:sz w:val="20"/>
          <w:szCs w:val="20"/>
        </w:rPr>
      </w:pPr>
      <w:r w:rsidRPr="008F6460">
        <w:rPr>
          <w:rFonts w:ascii="Arial" w:hAnsi="Arial" w:cs="Arial"/>
          <w:sz w:val="20"/>
          <w:szCs w:val="20"/>
        </w:rPr>
        <w:t>NASCC2019 H2</w:t>
      </w:r>
    </w:p>
    <w:p w:rsidR="00CE4F49" w:rsidRDefault="00CE4F49" w:rsidP="00815AAF">
      <w:pPr>
        <w:spacing w:after="0" w:line="240" w:lineRule="auto"/>
        <w:ind w:left="1440"/>
        <w:jc w:val="both"/>
        <w:rPr>
          <w:rFonts w:ascii="Arial" w:hAnsi="Arial" w:cs="Arial"/>
          <w:sz w:val="20"/>
          <w:szCs w:val="20"/>
        </w:rPr>
      </w:pPr>
      <w:r w:rsidRPr="008F6460">
        <w:rPr>
          <w:rFonts w:ascii="Arial" w:hAnsi="Arial" w:cs="Arial"/>
          <w:sz w:val="20"/>
          <w:szCs w:val="20"/>
        </w:rPr>
        <w:t>1 LU</w:t>
      </w:r>
    </w:p>
    <w:p w:rsidR="009D1DF2" w:rsidRDefault="009D1DF2" w:rsidP="00815AAF">
      <w:pPr>
        <w:spacing w:after="0" w:line="240" w:lineRule="auto"/>
        <w:ind w:left="1440"/>
        <w:jc w:val="both"/>
        <w:rPr>
          <w:rFonts w:ascii="Arial" w:hAnsi="Arial" w:cs="Arial"/>
          <w:sz w:val="20"/>
          <w:szCs w:val="20"/>
        </w:rPr>
      </w:pPr>
      <w:r>
        <w:rPr>
          <w:rFonts w:ascii="Arial" w:hAnsi="Arial" w:cs="Arial"/>
          <w:sz w:val="20"/>
          <w:szCs w:val="20"/>
        </w:rPr>
        <w:t>Prerequisites – None</w:t>
      </w:r>
    </w:p>
    <w:p w:rsidR="000C4EAB" w:rsidRDefault="000C4EAB" w:rsidP="00815AAF">
      <w:pPr>
        <w:spacing w:after="0" w:line="240" w:lineRule="auto"/>
        <w:ind w:left="1440"/>
        <w:jc w:val="both"/>
        <w:rPr>
          <w:rFonts w:ascii="Arial" w:hAnsi="Arial" w:cs="Arial"/>
          <w:sz w:val="20"/>
          <w:szCs w:val="20"/>
        </w:rPr>
      </w:pPr>
      <w:r w:rsidRPr="000C4EAB">
        <w:rPr>
          <w:rFonts w:ascii="Arial" w:hAnsi="Arial" w:cs="Arial"/>
          <w:sz w:val="20"/>
          <w:szCs w:val="20"/>
        </w:rPr>
        <w:t>Instructional Method – Live</w:t>
      </w:r>
    </w:p>
    <w:p w:rsidR="00C95F67" w:rsidRDefault="00C95F67" w:rsidP="00815AAF">
      <w:pPr>
        <w:spacing w:after="0" w:line="240" w:lineRule="auto"/>
        <w:ind w:left="1440"/>
        <w:jc w:val="both"/>
        <w:rPr>
          <w:rFonts w:ascii="Arial" w:hAnsi="Arial" w:cs="Arial"/>
          <w:sz w:val="20"/>
          <w:szCs w:val="20"/>
        </w:rPr>
      </w:pPr>
      <w:r>
        <w:rPr>
          <w:rFonts w:ascii="Arial" w:hAnsi="Arial" w:cs="Arial"/>
          <w:sz w:val="20"/>
          <w:szCs w:val="20"/>
        </w:rPr>
        <w:t>Session Date &amp; Time</w:t>
      </w:r>
      <w:r w:rsidR="005C1A73">
        <w:rPr>
          <w:rFonts w:ascii="Arial" w:hAnsi="Arial" w:cs="Arial"/>
          <w:sz w:val="20"/>
          <w:szCs w:val="20"/>
        </w:rPr>
        <w:t xml:space="preserve"> – </w:t>
      </w:r>
      <w:r w:rsidR="00957A36">
        <w:rPr>
          <w:rFonts w:ascii="Arial" w:hAnsi="Arial" w:cs="Arial"/>
          <w:sz w:val="20"/>
          <w:szCs w:val="20"/>
        </w:rPr>
        <w:t>Refer to Final Program</w:t>
      </w:r>
      <w:r w:rsidR="00C53444" w:rsidRPr="00C53444">
        <w:rPr>
          <w:rFonts w:ascii="Arial" w:hAnsi="Arial" w:cs="Arial"/>
          <w:sz w:val="20"/>
          <w:szCs w:val="20"/>
        </w:rPr>
        <w:t xml:space="preserve"> </w:t>
      </w:r>
      <w:r w:rsidR="00C53444">
        <w:rPr>
          <w:rFonts w:ascii="Arial" w:hAnsi="Arial" w:cs="Arial"/>
          <w:sz w:val="20"/>
          <w:szCs w:val="20"/>
        </w:rPr>
        <w:t>or Conference App</w:t>
      </w:r>
    </w:p>
    <w:p w:rsidR="00F81B78" w:rsidRPr="008F6460" w:rsidRDefault="00CE4F49" w:rsidP="009A08C5">
      <w:pPr>
        <w:spacing w:after="0" w:line="240" w:lineRule="auto"/>
        <w:ind w:left="1440"/>
        <w:jc w:val="both"/>
        <w:rPr>
          <w:rFonts w:ascii="Arial" w:hAnsi="Arial" w:cs="Arial"/>
          <w:sz w:val="20"/>
          <w:szCs w:val="20"/>
        </w:rPr>
      </w:pPr>
      <w:r w:rsidRPr="008F6460">
        <w:rPr>
          <w:rFonts w:ascii="Arial" w:hAnsi="Arial" w:cs="Arial"/>
          <w:sz w:val="20"/>
          <w:szCs w:val="20"/>
        </w:rPr>
        <w:t>Expiration Date – 2/12/2021</w:t>
      </w:r>
    </w:p>
    <w:p w:rsidR="00CE4F49" w:rsidRPr="008F6460" w:rsidRDefault="00CE4F49" w:rsidP="005B1BAE">
      <w:pPr>
        <w:spacing w:after="0" w:line="240" w:lineRule="auto"/>
        <w:ind w:left="720"/>
        <w:jc w:val="both"/>
        <w:rPr>
          <w:rFonts w:ascii="Arial" w:hAnsi="Arial" w:cs="Arial"/>
          <w:b/>
          <w:sz w:val="20"/>
          <w:szCs w:val="20"/>
        </w:rPr>
      </w:pPr>
      <w:r w:rsidRPr="008F6460">
        <w:rPr>
          <w:rFonts w:ascii="Arial" w:hAnsi="Arial" w:cs="Arial"/>
          <w:b/>
          <w:sz w:val="20"/>
          <w:szCs w:val="20"/>
        </w:rPr>
        <w:t>Session Description</w:t>
      </w:r>
      <w:r w:rsidR="003E73B1">
        <w:rPr>
          <w:rFonts w:ascii="Arial" w:hAnsi="Arial" w:cs="Arial"/>
          <w:b/>
          <w:sz w:val="20"/>
          <w:szCs w:val="20"/>
        </w:rPr>
        <w:t>:</w:t>
      </w:r>
    </w:p>
    <w:p w:rsidR="00CE4F49" w:rsidRPr="008F6460" w:rsidRDefault="00CE4F49" w:rsidP="00815AAF">
      <w:pPr>
        <w:spacing w:after="0" w:line="240" w:lineRule="auto"/>
        <w:ind w:left="1440"/>
        <w:jc w:val="both"/>
        <w:rPr>
          <w:rFonts w:ascii="Arial" w:hAnsi="Arial" w:cs="Arial"/>
          <w:sz w:val="20"/>
          <w:szCs w:val="20"/>
        </w:rPr>
      </w:pPr>
      <w:r w:rsidRPr="008F6460">
        <w:rPr>
          <w:rFonts w:ascii="Arial" w:hAnsi="Arial" w:cs="Arial"/>
          <w:sz w:val="20"/>
          <w:szCs w:val="20"/>
        </w:rPr>
        <w:t>Complex geometries require complex structural solutions. However, finding a solution that is affordable and constructible is the difference between making the architect’s vision a reality or not. This session will identify tools that ca</w:t>
      </w:r>
      <w:r w:rsidR="008F6460">
        <w:rPr>
          <w:rFonts w:ascii="Arial" w:hAnsi="Arial" w:cs="Arial"/>
          <w:sz w:val="20"/>
          <w:szCs w:val="20"/>
        </w:rPr>
        <w:t xml:space="preserve">n be used to work with complex </w:t>
      </w:r>
      <w:r w:rsidRPr="008F6460">
        <w:rPr>
          <w:rFonts w:ascii="Arial" w:hAnsi="Arial" w:cs="Arial"/>
          <w:sz w:val="20"/>
          <w:szCs w:val="20"/>
        </w:rPr>
        <w:t>geometries, as well as show examples of how complex geometry problems were solved/simplified and brought to life.</w:t>
      </w:r>
    </w:p>
    <w:p w:rsidR="00CE4F49" w:rsidRPr="008F6460" w:rsidRDefault="00CE4F49" w:rsidP="005B1BAE">
      <w:pPr>
        <w:spacing w:after="0" w:line="240" w:lineRule="auto"/>
        <w:ind w:left="720"/>
        <w:jc w:val="both"/>
        <w:rPr>
          <w:rFonts w:ascii="Arial" w:hAnsi="Arial" w:cs="Arial"/>
          <w:b/>
          <w:sz w:val="20"/>
          <w:szCs w:val="20"/>
        </w:rPr>
      </w:pPr>
      <w:r w:rsidRPr="008F6460">
        <w:rPr>
          <w:rFonts w:ascii="Arial" w:hAnsi="Arial" w:cs="Arial"/>
          <w:b/>
          <w:sz w:val="20"/>
          <w:szCs w:val="20"/>
        </w:rPr>
        <w:t>Learning Objectives</w:t>
      </w:r>
      <w:r w:rsidR="003E73B1">
        <w:rPr>
          <w:rFonts w:ascii="Arial" w:hAnsi="Arial" w:cs="Arial"/>
          <w:b/>
          <w:sz w:val="20"/>
          <w:szCs w:val="20"/>
        </w:rPr>
        <w:t>:</w:t>
      </w:r>
    </w:p>
    <w:p w:rsidR="00CE4F49" w:rsidRPr="008F6460" w:rsidRDefault="00CE4F49" w:rsidP="003E646B">
      <w:pPr>
        <w:pStyle w:val="ListParagraph"/>
        <w:numPr>
          <w:ilvl w:val="0"/>
          <w:numId w:val="4"/>
        </w:numPr>
        <w:spacing w:after="0" w:line="240" w:lineRule="auto"/>
        <w:ind w:left="1440"/>
        <w:jc w:val="both"/>
        <w:rPr>
          <w:rFonts w:ascii="Arial" w:hAnsi="Arial" w:cs="Arial"/>
          <w:sz w:val="20"/>
          <w:szCs w:val="20"/>
        </w:rPr>
      </w:pPr>
      <w:r w:rsidRPr="008F6460">
        <w:rPr>
          <w:rFonts w:ascii="Arial" w:hAnsi="Arial" w:cs="Arial"/>
          <w:sz w:val="20"/>
          <w:szCs w:val="20"/>
        </w:rPr>
        <w:t>Describe methods for extracting structurally relevant geometry from an architect's 3d model.</w:t>
      </w:r>
    </w:p>
    <w:p w:rsidR="00CE4F49" w:rsidRPr="008F6460" w:rsidRDefault="00CE4F49" w:rsidP="003E646B">
      <w:pPr>
        <w:pStyle w:val="ListParagraph"/>
        <w:numPr>
          <w:ilvl w:val="0"/>
          <w:numId w:val="4"/>
        </w:numPr>
        <w:spacing w:after="0" w:line="240" w:lineRule="auto"/>
        <w:ind w:left="1440"/>
        <w:jc w:val="both"/>
        <w:rPr>
          <w:rFonts w:ascii="Arial" w:hAnsi="Arial" w:cs="Arial"/>
          <w:sz w:val="20"/>
          <w:szCs w:val="20"/>
        </w:rPr>
      </w:pPr>
      <w:r w:rsidRPr="008F6460">
        <w:rPr>
          <w:rFonts w:ascii="Arial" w:hAnsi="Arial" w:cs="Arial"/>
          <w:sz w:val="20"/>
          <w:szCs w:val="20"/>
        </w:rPr>
        <w:t xml:space="preserve">Describe methods for </w:t>
      </w:r>
      <w:r w:rsidR="008F6460" w:rsidRPr="008F6460">
        <w:rPr>
          <w:rFonts w:ascii="Arial" w:hAnsi="Arial" w:cs="Arial"/>
          <w:sz w:val="20"/>
          <w:szCs w:val="20"/>
        </w:rPr>
        <w:t>transferring geometry</w:t>
      </w:r>
      <w:r w:rsidRPr="008F6460">
        <w:rPr>
          <w:rFonts w:ascii="Arial" w:hAnsi="Arial" w:cs="Arial"/>
          <w:sz w:val="20"/>
          <w:szCs w:val="20"/>
        </w:rPr>
        <w:t xml:space="preserve"> to analysis software and performing structural analysis.</w:t>
      </w:r>
    </w:p>
    <w:p w:rsidR="00CE4F49" w:rsidRPr="008F6460" w:rsidRDefault="00CE4F49" w:rsidP="003E646B">
      <w:pPr>
        <w:pStyle w:val="ListParagraph"/>
        <w:numPr>
          <w:ilvl w:val="0"/>
          <w:numId w:val="4"/>
        </w:numPr>
        <w:spacing w:after="0" w:line="240" w:lineRule="auto"/>
        <w:ind w:left="1440"/>
        <w:jc w:val="both"/>
        <w:rPr>
          <w:rFonts w:ascii="Arial" w:hAnsi="Arial" w:cs="Arial"/>
          <w:sz w:val="20"/>
          <w:szCs w:val="20"/>
        </w:rPr>
      </w:pPr>
      <w:r w:rsidRPr="008F6460">
        <w:rPr>
          <w:rFonts w:ascii="Arial" w:hAnsi="Arial" w:cs="Arial"/>
          <w:sz w:val="20"/>
          <w:szCs w:val="20"/>
        </w:rPr>
        <w:t>Describe methods for extracting relevant analytical results and displaying these on the geometry model.</w:t>
      </w:r>
    </w:p>
    <w:p w:rsidR="00CE4F49" w:rsidRDefault="00CE4F49" w:rsidP="003E646B">
      <w:pPr>
        <w:pStyle w:val="ListParagraph"/>
        <w:numPr>
          <w:ilvl w:val="0"/>
          <w:numId w:val="4"/>
        </w:numPr>
        <w:spacing w:after="0" w:line="240" w:lineRule="auto"/>
        <w:ind w:left="1440"/>
        <w:jc w:val="both"/>
        <w:rPr>
          <w:rFonts w:ascii="Arial" w:hAnsi="Arial" w:cs="Arial"/>
          <w:sz w:val="20"/>
          <w:szCs w:val="20"/>
        </w:rPr>
      </w:pPr>
      <w:r w:rsidRPr="008F6460">
        <w:rPr>
          <w:rFonts w:ascii="Arial" w:hAnsi="Arial" w:cs="Arial"/>
          <w:sz w:val="20"/>
          <w:szCs w:val="20"/>
        </w:rPr>
        <w:t>Describe methods for automated structural optimization of architectural geometry.</w:t>
      </w:r>
    </w:p>
    <w:p w:rsidR="009A08C5" w:rsidRDefault="009A08C5" w:rsidP="009A08C5">
      <w:pPr>
        <w:spacing w:after="0" w:line="240" w:lineRule="auto"/>
        <w:ind w:left="720"/>
        <w:jc w:val="both"/>
        <w:rPr>
          <w:rFonts w:ascii="Arial" w:hAnsi="Arial" w:cs="Arial"/>
          <w:b/>
          <w:sz w:val="20"/>
          <w:szCs w:val="20"/>
        </w:rPr>
      </w:pPr>
      <w:r w:rsidRPr="009A08C5">
        <w:rPr>
          <w:rFonts w:ascii="Arial" w:hAnsi="Arial" w:cs="Arial"/>
          <w:b/>
          <w:sz w:val="20"/>
          <w:szCs w:val="20"/>
        </w:rPr>
        <w:t>Assessment Question(s):</w:t>
      </w:r>
    </w:p>
    <w:p w:rsidR="009A08C5" w:rsidRDefault="009A08C5" w:rsidP="003E646B">
      <w:pPr>
        <w:pStyle w:val="ListParagraph"/>
        <w:numPr>
          <w:ilvl w:val="0"/>
          <w:numId w:val="26"/>
        </w:numPr>
        <w:spacing w:after="0" w:line="240" w:lineRule="auto"/>
        <w:jc w:val="both"/>
        <w:rPr>
          <w:rFonts w:ascii="Arial" w:hAnsi="Arial" w:cs="Arial"/>
          <w:sz w:val="20"/>
          <w:szCs w:val="20"/>
        </w:rPr>
      </w:pPr>
      <w:r w:rsidRPr="009A08C5">
        <w:rPr>
          <w:rFonts w:ascii="Arial" w:hAnsi="Arial" w:cs="Arial"/>
          <w:sz w:val="20"/>
          <w:szCs w:val="20"/>
        </w:rPr>
        <w:t>Which techniques might be applicable to extract relevant geometry from [show model]?</w:t>
      </w:r>
    </w:p>
    <w:p w:rsidR="009A08C5" w:rsidRPr="009A08C5" w:rsidRDefault="009A08C5" w:rsidP="003E646B">
      <w:pPr>
        <w:pStyle w:val="ListParagraph"/>
        <w:numPr>
          <w:ilvl w:val="0"/>
          <w:numId w:val="26"/>
        </w:numPr>
        <w:spacing w:after="0" w:line="240" w:lineRule="auto"/>
        <w:jc w:val="both"/>
        <w:rPr>
          <w:rFonts w:ascii="Arial" w:hAnsi="Arial" w:cs="Arial"/>
          <w:sz w:val="20"/>
          <w:szCs w:val="20"/>
        </w:rPr>
      </w:pPr>
      <w:r w:rsidRPr="009A08C5">
        <w:rPr>
          <w:rFonts w:ascii="Arial" w:hAnsi="Arial" w:cs="Arial"/>
          <w:sz w:val="20"/>
          <w:szCs w:val="20"/>
        </w:rPr>
        <w:t>How could we push this geometry into analysis software [show model]?</w:t>
      </w:r>
    </w:p>
    <w:p w:rsidR="00E11C18" w:rsidRDefault="00E11C18" w:rsidP="005B1BAE">
      <w:pPr>
        <w:spacing w:after="0" w:line="240" w:lineRule="auto"/>
        <w:jc w:val="both"/>
        <w:rPr>
          <w:rFonts w:ascii="Arial" w:hAnsi="Arial" w:cs="Arial"/>
          <w:sz w:val="20"/>
          <w:szCs w:val="20"/>
        </w:rPr>
      </w:pPr>
    </w:p>
    <w:p w:rsidR="003E086B" w:rsidRPr="000179FE" w:rsidRDefault="003E086B" w:rsidP="005B1BAE">
      <w:pPr>
        <w:spacing w:after="0" w:line="240" w:lineRule="auto"/>
        <w:jc w:val="both"/>
        <w:rPr>
          <w:rFonts w:ascii="Arial" w:hAnsi="Arial" w:cs="Arial"/>
          <w:b/>
          <w:szCs w:val="20"/>
          <w:u w:val="single"/>
        </w:rPr>
      </w:pPr>
      <w:r w:rsidRPr="000179FE">
        <w:rPr>
          <w:rFonts w:ascii="Arial" w:hAnsi="Arial" w:cs="Arial"/>
          <w:b/>
          <w:szCs w:val="20"/>
          <w:u w:val="single"/>
        </w:rPr>
        <w:t>Healthcare Design in High Seismic Areas: Old and New</w:t>
      </w:r>
      <w:r w:rsidR="00F146C6">
        <w:rPr>
          <w:rFonts w:ascii="Arial" w:hAnsi="Arial" w:cs="Arial"/>
          <w:b/>
          <w:szCs w:val="20"/>
          <w:u w:val="single"/>
        </w:rPr>
        <w:t xml:space="preserve"> (M4)</w:t>
      </w:r>
    </w:p>
    <w:p w:rsidR="00BB709F" w:rsidRPr="00815AAF" w:rsidRDefault="00BB709F" w:rsidP="005B1BAE">
      <w:pPr>
        <w:spacing w:after="0" w:line="240" w:lineRule="auto"/>
        <w:ind w:left="720"/>
        <w:jc w:val="both"/>
        <w:rPr>
          <w:rFonts w:ascii="Arial" w:hAnsi="Arial" w:cs="Arial"/>
          <w:b/>
          <w:sz w:val="20"/>
          <w:szCs w:val="20"/>
        </w:rPr>
      </w:pPr>
      <w:r>
        <w:rPr>
          <w:rFonts w:ascii="Arial" w:hAnsi="Arial" w:cs="Arial"/>
          <w:b/>
          <w:sz w:val="20"/>
          <w:szCs w:val="20"/>
        </w:rPr>
        <w:t>Presented by</w:t>
      </w:r>
      <w:r w:rsidRPr="00767869">
        <w:rPr>
          <w:rFonts w:ascii="Arial" w:hAnsi="Arial" w:cs="Arial"/>
          <w:b/>
          <w:sz w:val="20"/>
          <w:szCs w:val="20"/>
        </w:rPr>
        <w:t>: Jay Love</w:t>
      </w:r>
      <w:r w:rsidRPr="00815AAF">
        <w:rPr>
          <w:rFonts w:ascii="Arial" w:hAnsi="Arial" w:cs="Arial"/>
          <w:b/>
          <w:sz w:val="20"/>
          <w:szCs w:val="20"/>
        </w:rPr>
        <w:t xml:space="preserve"> and Daniel Zepeda</w:t>
      </w:r>
    </w:p>
    <w:p w:rsidR="003E086B" w:rsidRPr="003E73B1" w:rsidRDefault="003E086B" w:rsidP="005B1BAE">
      <w:pPr>
        <w:spacing w:after="0" w:line="240" w:lineRule="auto"/>
        <w:ind w:left="720"/>
        <w:jc w:val="both"/>
        <w:rPr>
          <w:rFonts w:ascii="Arial" w:hAnsi="Arial" w:cs="Arial"/>
          <w:b/>
          <w:sz w:val="20"/>
          <w:szCs w:val="20"/>
        </w:rPr>
      </w:pPr>
      <w:r w:rsidRPr="003E73B1">
        <w:rPr>
          <w:rFonts w:ascii="Arial" w:hAnsi="Arial" w:cs="Arial"/>
          <w:b/>
          <w:sz w:val="20"/>
          <w:szCs w:val="20"/>
        </w:rPr>
        <w:t>AIA Information:</w:t>
      </w:r>
    </w:p>
    <w:p w:rsidR="003E086B" w:rsidRDefault="003E086B" w:rsidP="00815AAF">
      <w:pPr>
        <w:spacing w:after="0" w:line="240" w:lineRule="auto"/>
        <w:ind w:left="1440"/>
        <w:jc w:val="both"/>
        <w:rPr>
          <w:rFonts w:ascii="Arial" w:hAnsi="Arial" w:cs="Arial"/>
          <w:sz w:val="20"/>
          <w:szCs w:val="20"/>
        </w:rPr>
      </w:pPr>
      <w:r>
        <w:rPr>
          <w:rFonts w:ascii="Arial" w:hAnsi="Arial" w:cs="Arial"/>
          <w:sz w:val="20"/>
          <w:szCs w:val="20"/>
        </w:rPr>
        <w:t>NASCC2019-M4</w:t>
      </w:r>
    </w:p>
    <w:p w:rsidR="003E086B" w:rsidRDefault="003E086B" w:rsidP="00815AAF">
      <w:pPr>
        <w:spacing w:after="0" w:line="240" w:lineRule="auto"/>
        <w:ind w:left="1440"/>
        <w:jc w:val="both"/>
        <w:rPr>
          <w:rFonts w:ascii="Arial" w:hAnsi="Arial" w:cs="Arial"/>
          <w:sz w:val="20"/>
          <w:szCs w:val="20"/>
        </w:rPr>
      </w:pPr>
      <w:r>
        <w:rPr>
          <w:rFonts w:ascii="Arial" w:hAnsi="Arial" w:cs="Arial"/>
          <w:sz w:val="20"/>
          <w:szCs w:val="20"/>
        </w:rPr>
        <w:t>1.5 LU/HSW</w:t>
      </w:r>
    </w:p>
    <w:p w:rsidR="009D1DF2" w:rsidRDefault="009D1DF2" w:rsidP="00815AAF">
      <w:pPr>
        <w:spacing w:after="0" w:line="240" w:lineRule="auto"/>
        <w:ind w:left="1440"/>
        <w:jc w:val="both"/>
        <w:rPr>
          <w:rFonts w:ascii="Arial" w:hAnsi="Arial" w:cs="Arial"/>
          <w:sz w:val="20"/>
          <w:szCs w:val="20"/>
        </w:rPr>
      </w:pPr>
      <w:r>
        <w:rPr>
          <w:rFonts w:ascii="Arial" w:hAnsi="Arial" w:cs="Arial"/>
          <w:sz w:val="20"/>
          <w:szCs w:val="20"/>
        </w:rPr>
        <w:t>Prerequisites – None</w:t>
      </w:r>
    </w:p>
    <w:p w:rsidR="000C4EAB" w:rsidRDefault="000C4EAB" w:rsidP="00815AAF">
      <w:pPr>
        <w:spacing w:after="0" w:line="240" w:lineRule="auto"/>
        <w:ind w:left="1440"/>
        <w:jc w:val="both"/>
        <w:rPr>
          <w:rFonts w:ascii="Arial" w:hAnsi="Arial" w:cs="Arial"/>
          <w:sz w:val="20"/>
          <w:szCs w:val="20"/>
        </w:rPr>
      </w:pPr>
      <w:r>
        <w:rPr>
          <w:rFonts w:ascii="Arial" w:hAnsi="Arial" w:cs="Arial"/>
          <w:sz w:val="20"/>
          <w:szCs w:val="20"/>
        </w:rPr>
        <w:t>Instructional Method – Live</w:t>
      </w:r>
    </w:p>
    <w:p w:rsidR="00BB709F" w:rsidRDefault="005C1A73" w:rsidP="00815AAF">
      <w:pPr>
        <w:spacing w:after="0" w:line="240" w:lineRule="auto"/>
        <w:ind w:left="1440"/>
        <w:jc w:val="both"/>
        <w:rPr>
          <w:rFonts w:ascii="Arial" w:hAnsi="Arial" w:cs="Arial"/>
          <w:sz w:val="20"/>
          <w:szCs w:val="20"/>
        </w:rPr>
      </w:pPr>
      <w:r>
        <w:rPr>
          <w:rFonts w:ascii="Arial" w:hAnsi="Arial" w:cs="Arial"/>
          <w:sz w:val="20"/>
          <w:szCs w:val="20"/>
        </w:rPr>
        <w:t xml:space="preserve">Session Date &amp; Time – </w:t>
      </w:r>
      <w:r w:rsidR="00957A36">
        <w:rPr>
          <w:rFonts w:ascii="Arial" w:hAnsi="Arial" w:cs="Arial"/>
          <w:sz w:val="20"/>
          <w:szCs w:val="20"/>
        </w:rPr>
        <w:t>Refer to Final Program</w:t>
      </w:r>
      <w:r w:rsidR="00C53444" w:rsidRPr="00C53444">
        <w:rPr>
          <w:rFonts w:ascii="Arial" w:hAnsi="Arial" w:cs="Arial"/>
          <w:sz w:val="20"/>
          <w:szCs w:val="20"/>
        </w:rPr>
        <w:t xml:space="preserve"> </w:t>
      </w:r>
      <w:r w:rsidR="00C53444">
        <w:rPr>
          <w:rFonts w:ascii="Arial" w:hAnsi="Arial" w:cs="Arial"/>
          <w:sz w:val="20"/>
          <w:szCs w:val="20"/>
        </w:rPr>
        <w:t>or Conference App</w:t>
      </w:r>
    </w:p>
    <w:p w:rsidR="003E086B" w:rsidRDefault="003E086B" w:rsidP="00815AAF">
      <w:pPr>
        <w:spacing w:after="0" w:line="240" w:lineRule="auto"/>
        <w:ind w:left="1440"/>
        <w:jc w:val="both"/>
        <w:rPr>
          <w:rFonts w:ascii="Arial" w:hAnsi="Arial" w:cs="Arial"/>
          <w:sz w:val="20"/>
          <w:szCs w:val="20"/>
        </w:rPr>
      </w:pPr>
      <w:r>
        <w:rPr>
          <w:rFonts w:ascii="Arial" w:hAnsi="Arial" w:cs="Arial"/>
          <w:sz w:val="20"/>
          <w:szCs w:val="20"/>
        </w:rPr>
        <w:t>Expiration Date – 12/5/2021</w:t>
      </w:r>
    </w:p>
    <w:p w:rsidR="003E73B1" w:rsidRPr="003E73B1" w:rsidRDefault="003E73B1" w:rsidP="005B1BAE">
      <w:pPr>
        <w:spacing w:after="0" w:line="240" w:lineRule="auto"/>
        <w:ind w:left="720"/>
        <w:jc w:val="both"/>
        <w:rPr>
          <w:rFonts w:ascii="Arial" w:hAnsi="Arial" w:cs="Arial"/>
          <w:b/>
          <w:sz w:val="20"/>
          <w:szCs w:val="20"/>
        </w:rPr>
      </w:pPr>
      <w:r w:rsidRPr="003E73B1">
        <w:rPr>
          <w:rFonts w:ascii="Arial" w:hAnsi="Arial" w:cs="Arial"/>
          <w:b/>
          <w:sz w:val="20"/>
          <w:szCs w:val="20"/>
        </w:rPr>
        <w:t>Session Description:</w:t>
      </w:r>
    </w:p>
    <w:p w:rsidR="003E73B1" w:rsidRDefault="003E73B1" w:rsidP="00815AAF">
      <w:pPr>
        <w:spacing w:after="0" w:line="240" w:lineRule="auto"/>
        <w:ind w:left="1440"/>
        <w:jc w:val="both"/>
        <w:rPr>
          <w:rFonts w:ascii="Arial" w:hAnsi="Arial" w:cs="Arial"/>
          <w:sz w:val="20"/>
          <w:szCs w:val="20"/>
        </w:rPr>
      </w:pPr>
      <w:r w:rsidRPr="003E73B1">
        <w:rPr>
          <w:rFonts w:ascii="Arial" w:hAnsi="Arial" w:cs="Arial"/>
          <w:sz w:val="20"/>
          <w:szCs w:val="20"/>
        </w:rPr>
        <w:t xml:space="preserve">Seismic design of healthcare facilities has evolved tremendously over the past 50 years. This session will have a two-part focus. The first part will discuss seismic retrofit and rehabilitation design of existing healthcare facilities, taking you through post-Northridge regulations, performance-based analysis and design for retrofit, and agency review processes. The second part explores the design and construction of new hospital facilities using new technologies, drawing from a case study of a recently completed </w:t>
      </w:r>
      <w:r w:rsidRPr="003E73B1">
        <w:rPr>
          <w:rFonts w:ascii="Arial" w:hAnsi="Arial" w:cs="Arial"/>
          <w:sz w:val="20"/>
          <w:szCs w:val="20"/>
        </w:rPr>
        <w:lastRenderedPageBreak/>
        <w:t>$1.2B medical center featuring an SMF augmented by viscous wall dampers, which dramatically reduced story drifts and overall steel costs.</w:t>
      </w:r>
    </w:p>
    <w:p w:rsidR="003E73B1" w:rsidRPr="003E73B1" w:rsidRDefault="003E73B1" w:rsidP="005B1BAE">
      <w:pPr>
        <w:spacing w:after="0" w:line="240" w:lineRule="auto"/>
        <w:ind w:left="720"/>
        <w:jc w:val="both"/>
        <w:rPr>
          <w:rFonts w:ascii="Arial" w:hAnsi="Arial" w:cs="Arial"/>
          <w:b/>
          <w:sz w:val="20"/>
          <w:szCs w:val="20"/>
        </w:rPr>
      </w:pPr>
      <w:r w:rsidRPr="003E73B1">
        <w:rPr>
          <w:rFonts w:ascii="Arial" w:hAnsi="Arial" w:cs="Arial"/>
          <w:b/>
          <w:sz w:val="20"/>
          <w:szCs w:val="20"/>
        </w:rPr>
        <w:t>Learning Objectives:</w:t>
      </w:r>
    </w:p>
    <w:p w:rsidR="003E73B1" w:rsidRDefault="003E73B1" w:rsidP="003E646B">
      <w:pPr>
        <w:pStyle w:val="ListParagraph"/>
        <w:numPr>
          <w:ilvl w:val="0"/>
          <w:numId w:val="5"/>
        </w:numPr>
        <w:spacing w:after="0" w:line="240" w:lineRule="auto"/>
        <w:ind w:left="1440"/>
        <w:jc w:val="both"/>
        <w:rPr>
          <w:rFonts w:ascii="Arial" w:hAnsi="Arial" w:cs="Arial"/>
          <w:sz w:val="20"/>
          <w:szCs w:val="20"/>
        </w:rPr>
      </w:pPr>
      <w:r w:rsidRPr="003E73B1">
        <w:rPr>
          <w:rFonts w:ascii="Arial" w:hAnsi="Arial" w:cs="Arial"/>
          <w:sz w:val="20"/>
          <w:szCs w:val="20"/>
        </w:rPr>
        <w:t>Highlight approaches to ground motion selection and use of selected ground motions to analyze the structure</w:t>
      </w:r>
    </w:p>
    <w:p w:rsidR="003E73B1" w:rsidRDefault="003E73B1" w:rsidP="003E646B">
      <w:pPr>
        <w:pStyle w:val="ListParagraph"/>
        <w:numPr>
          <w:ilvl w:val="0"/>
          <w:numId w:val="5"/>
        </w:numPr>
        <w:spacing w:after="0" w:line="240" w:lineRule="auto"/>
        <w:ind w:left="1440"/>
        <w:jc w:val="both"/>
        <w:rPr>
          <w:rFonts w:ascii="Arial" w:hAnsi="Arial" w:cs="Arial"/>
          <w:sz w:val="20"/>
          <w:szCs w:val="20"/>
        </w:rPr>
      </w:pPr>
      <w:r w:rsidRPr="003E73B1">
        <w:rPr>
          <w:rFonts w:ascii="Arial" w:hAnsi="Arial" w:cs="Arial"/>
          <w:sz w:val="20"/>
          <w:szCs w:val="20"/>
        </w:rPr>
        <w:t>Explain full-scale testing requirements and procedures when using products not explicitly included in the Code</w:t>
      </w:r>
    </w:p>
    <w:p w:rsidR="003E73B1" w:rsidRDefault="003E73B1" w:rsidP="003E646B">
      <w:pPr>
        <w:pStyle w:val="ListParagraph"/>
        <w:numPr>
          <w:ilvl w:val="0"/>
          <w:numId w:val="5"/>
        </w:numPr>
        <w:spacing w:after="0" w:line="240" w:lineRule="auto"/>
        <w:ind w:left="1440"/>
        <w:jc w:val="both"/>
        <w:rPr>
          <w:rFonts w:ascii="Arial" w:hAnsi="Arial" w:cs="Arial"/>
          <w:sz w:val="20"/>
          <w:szCs w:val="20"/>
        </w:rPr>
      </w:pPr>
      <w:r w:rsidRPr="003E73B1">
        <w:rPr>
          <w:rFonts w:ascii="Arial" w:hAnsi="Arial" w:cs="Arial"/>
          <w:sz w:val="20"/>
          <w:szCs w:val="20"/>
        </w:rPr>
        <w:t>Identify agency requirements for a negotiated Design Criteria when using an Alternate Means of Compliance to analyze and design the structure</w:t>
      </w:r>
    </w:p>
    <w:p w:rsidR="003E73B1" w:rsidRDefault="003E73B1" w:rsidP="003E646B">
      <w:pPr>
        <w:pStyle w:val="ListParagraph"/>
        <w:numPr>
          <w:ilvl w:val="0"/>
          <w:numId w:val="5"/>
        </w:numPr>
        <w:spacing w:after="0" w:line="240" w:lineRule="auto"/>
        <w:ind w:left="1440"/>
        <w:jc w:val="both"/>
        <w:rPr>
          <w:rFonts w:ascii="Arial" w:hAnsi="Arial" w:cs="Arial"/>
          <w:sz w:val="20"/>
          <w:szCs w:val="20"/>
        </w:rPr>
      </w:pPr>
      <w:r w:rsidRPr="003E73B1">
        <w:rPr>
          <w:rFonts w:ascii="Arial" w:hAnsi="Arial" w:cs="Arial"/>
          <w:sz w:val="20"/>
          <w:szCs w:val="20"/>
        </w:rPr>
        <w:t>Discuss constructability issues when installing supplemental dampers</w:t>
      </w:r>
    </w:p>
    <w:p w:rsidR="009A08C5" w:rsidRDefault="009A08C5" w:rsidP="009A08C5">
      <w:pPr>
        <w:spacing w:after="0" w:line="240" w:lineRule="auto"/>
        <w:ind w:left="720"/>
        <w:jc w:val="both"/>
        <w:rPr>
          <w:rFonts w:ascii="Arial" w:hAnsi="Arial" w:cs="Arial"/>
          <w:b/>
          <w:sz w:val="20"/>
          <w:szCs w:val="20"/>
        </w:rPr>
      </w:pPr>
      <w:r w:rsidRPr="009A08C5">
        <w:rPr>
          <w:rFonts w:ascii="Arial" w:hAnsi="Arial" w:cs="Arial"/>
          <w:b/>
          <w:sz w:val="20"/>
          <w:szCs w:val="20"/>
        </w:rPr>
        <w:t>Assessment Question(s):</w:t>
      </w:r>
    </w:p>
    <w:p w:rsidR="00BB709F" w:rsidRDefault="00BB709F" w:rsidP="005B1BAE">
      <w:pPr>
        <w:spacing w:after="0" w:line="240" w:lineRule="auto"/>
        <w:jc w:val="both"/>
        <w:rPr>
          <w:rFonts w:ascii="Arial" w:hAnsi="Arial" w:cs="Arial"/>
          <w:b/>
          <w:szCs w:val="20"/>
          <w:u w:val="single"/>
        </w:rPr>
      </w:pPr>
    </w:p>
    <w:p w:rsidR="00C619F6" w:rsidRPr="000179FE" w:rsidRDefault="00C619F6" w:rsidP="005B1BAE">
      <w:pPr>
        <w:spacing w:after="0" w:line="240" w:lineRule="auto"/>
        <w:jc w:val="both"/>
        <w:rPr>
          <w:rFonts w:ascii="Arial" w:hAnsi="Arial" w:cs="Arial"/>
          <w:b/>
          <w:szCs w:val="20"/>
          <w:u w:val="single"/>
        </w:rPr>
      </w:pPr>
      <w:r w:rsidRPr="000179FE">
        <w:rPr>
          <w:rFonts w:ascii="Arial" w:hAnsi="Arial" w:cs="Arial"/>
          <w:b/>
          <w:szCs w:val="20"/>
          <w:u w:val="single"/>
        </w:rPr>
        <w:t>Insidious Thermal Forces in Steel Structures: What You Need to Know</w:t>
      </w:r>
      <w:r w:rsidR="00CF0F35">
        <w:rPr>
          <w:rFonts w:ascii="Arial" w:hAnsi="Arial" w:cs="Arial"/>
          <w:b/>
          <w:szCs w:val="20"/>
          <w:u w:val="single"/>
        </w:rPr>
        <w:t xml:space="preserve"> (L4)</w:t>
      </w:r>
    </w:p>
    <w:p w:rsidR="00BB709F" w:rsidRPr="00815AAF" w:rsidRDefault="00BB709F" w:rsidP="005B1BAE">
      <w:pPr>
        <w:spacing w:after="0" w:line="240" w:lineRule="auto"/>
        <w:ind w:left="720"/>
        <w:jc w:val="both"/>
        <w:rPr>
          <w:rFonts w:ascii="Arial" w:hAnsi="Arial" w:cs="Arial"/>
          <w:b/>
          <w:sz w:val="20"/>
          <w:szCs w:val="20"/>
        </w:rPr>
      </w:pPr>
      <w:r w:rsidRPr="00767869">
        <w:rPr>
          <w:rFonts w:ascii="Arial" w:hAnsi="Arial" w:cs="Arial"/>
          <w:b/>
          <w:sz w:val="20"/>
          <w:szCs w:val="20"/>
        </w:rPr>
        <w:t xml:space="preserve">Presented by: </w:t>
      </w:r>
      <w:r w:rsidR="005C1A73" w:rsidRPr="00767869">
        <w:rPr>
          <w:rFonts w:ascii="Arial" w:hAnsi="Arial" w:cs="Arial"/>
          <w:b/>
          <w:sz w:val="20"/>
          <w:szCs w:val="20"/>
        </w:rPr>
        <w:t>Barry Arnold</w:t>
      </w:r>
    </w:p>
    <w:p w:rsidR="00C619F6" w:rsidRPr="00C619F6" w:rsidRDefault="00C619F6" w:rsidP="005B1BAE">
      <w:pPr>
        <w:spacing w:after="0" w:line="240" w:lineRule="auto"/>
        <w:ind w:left="720"/>
        <w:jc w:val="both"/>
        <w:rPr>
          <w:rFonts w:ascii="Arial" w:hAnsi="Arial" w:cs="Arial"/>
          <w:b/>
          <w:sz w:val="20"/>
          <w:szCs w:val="20"/>
        </w:rPr>
      </w:pPr>
      <w:r w:rsidRPr="00C619F6">
        <w:rPr>
          <w:rFonts w:ascii="Arial" w:hAnsi="Arial" w:cs="Arial"/>
          <w:b/>
          <w:sz w:val="20"/>
          <w:szCs w:val="20"/>
        </w:rPr>
        <w:t>AIA Information:</w:t>
      </w:r>
    </w:p>
    <w:p w:rsidR="00C619F6" w:rsidRDefault="00C619F6" w:rsidP="00EB6DA2">
      <w:pPr>
        <w:spacing w:after="0" w:line="240" w:lineRule="auto"/>
        <w:ind w:left="1440"/>
        <w:jc w:val="both"/>
        <w:rPr>
          <w:rFonts w:ascii="Arial" w:hAnsi="Arial" w:cs="Arial"/>
          <w:sz w:val="20"/>
          <w:szCs w:val="20"/>
        </w:rPr>
      </w:pPr>
      <w:r>
        <w:rPr>
          <w:rFonts w:ascii="Arial" w:hAnsi="Arial" w:cs="Arial"/>
          <w:sz w:val="20"/>
          <w:szCs w:val="20"/>
        </w:rPr>
        <w:t>NASCC2019-L4</w:t>
      </w:r>
    </w:p>
    <w:p w:rsidR="00C619F6" w:rsidRDefault="00C619F6" w:rsidP="00EB6DA2">
      <w:pPr>
        <w:spacing w:after="0" w:line="240" w:lineRule="auto"/>
        <w:ind w:left="1440"/>
        <w:jc w:val="both"/>
        <w:rPr>
          <w:rFonts w:ascii="Arial" w:hAnsi="Arial" w:cs="Arial"/>
          <w:sz w:val="20"/>
          <w:szCs w:val="20"/>
        </w:rPr>
      </w:pPr>
      <w:r>
        <w:rPr>
          <w:rFonts w:ascii="Arial" w:hAnsi="Arial" w:cs="Arial"/>
          <w:sz w:val="20"/>
          <w:szCs w:val="20"/>
        </w:rPr>
        <w:t>1 LU/HSW</w:t>
      </w:r>
    </w:p>
    <w:p w:rsidR="009D1DF2" w:rsidRDefault="009D1DF2" w:rsidP="00EB6DA2">
      <w:pPr>
        <w:spacing w:after="0" w:line="240" w:lineRule="auto"/>
        <w:ind w:left="1440"/>
        <w:jc w:val="both"/>
        <w:rPr>
          <w:rFonts w:ascii="Arial" w:hAnsi="Arial" w:cs="Arial"/>
          <w:sz w:val="20"/>
          <w:szCs w:val="20"/>
        </w:rPr>
      </w:pPr>
      <w:r>
        <w:rPr>
          <w:rFonts w:ascii="Arial" w:hAnsi="Arial" w:cs="Arial"/>
          <w:sz w:val="20"/>
          <w:szCs w:val="20"/>
        </w:rPr>
        <w:t>Prerequisites – None</w:t>
      </w:r>
    </w:p>
    <w:p w:rsidR="005C1A73" w:rsidRDefault="005C1A73" w:rsidP="00EB6DA2">
      <w:pPr>
        <w:spacing w:after="0" w:line="240" w:lineRule="auto"/>
        <w:ind w:left="1440"/>
        <w:jc w:val="both"/>
        <w:rPr>
          <w:rFonts w:ascii="Arial" w:hAnsi="Arial" w:cs="Arial"/>
          <w:sz w:val="20"/>
          <w:szCs w:val="20"/>
        </w:rPr>
      </w:pPr>
      <w:r>
        <w:rPr>
          <w:rFonts w:ascii="Arial" w:hAnsi="Arial" w:cs="Arial"/>
          <w:sz w:val="20"/>
          <w:szCs w:val="20"/>
        </w:rPr>
        <w:t xml:space="preserve">Instructional Method – Live </w:t>
      </w:r>
    </w:p>
    <w:p w:rsidR="005C1A73" w:rsidRDefault="005C1A73" w:rsidP="00EB6DA2">
      <w:pPr>
        <w:spacing w:after="0" w:line="240" w:lineRule="auto"/>
        <w:ind w:left="1440"/>
        <w:jc w:val="both"/>
        <w:rPr>
          <w:rFonts w:ascii="Arial" w:hAnsi="Arial" w:cs="Arial"/>
          <w:sz w:val="20"/>
          <w:szCs w:val="20"/>
        </w:rPr>
      </w:pPr>
      <w:r>
        <w:rPr>
          <w:rFonts w:ascii="Arial" w:hAnsi="Arial" w:cs="Arial"/>
          <w:sz w:val="20"/>
          <w:szCs w:val="20"/>
        </w:rPr>
        <w:t xml:space="preserve">Session Date &amp; Time – </w:t>
      </w:r>
      <w:r w:rsidR="00957A36">
        <w:rPr>
          <w:rFonts w:ascii="Arial" w:hAnsi="Arial" w:cs="Arial"/>
          <w:sz w:val="20"/>
          <w:szCs w:val="20"/>
        </w:rPr>
        <w:t>Refer to Final Program</w:t>
      </w:r>
      <w:r w:rsidR="00C53444" w:rsidRPr="00C53444">
        <w:rPr>
          <w:rFonts w:ascii="Arial" w:hAnsi="Arial" w:cs="Arial"/>
          <w:sz w:val="20"/>
          <w:szCs w:val="20"/>
        </w:rPr>
        <w:t xml:space="preserve"> </w:t>
      </w:r>
      <w:r w:rsidR="00C53444">
        <w:rPr>
          <w:rFonts w:ascii="Arial" w:hAnsi="Arial" w:cs="Arial"/>
          <w:sz w:val="20"/>
          <w:szCs w:val="20"/>
        </w:rPr>
        <w:t>or Conference App</w:t>
      </w:r>
    </w:p>
    <w:p w:rsidR="00E62B9D" w:rsidRPr="00F7661D" w:rsidRDefault="00C619F6" w:rsidP="00F7661D">
      <w:pPr>
        <w:spacing w:after="0" w:line="240" w:lineRule="auto"/>
        <w:ind w:left="1440"/>
        <w:jc w:val="both"/>
        <w:rPr>
          <w:rFonts w:ascii="Arial" w:hAnsi="Arial" w:cs="Arial"/>
          <w:sz w:val="20"/>
          <w:szCs w:val="20"/>
        </w:rPr>
      </w:pPr>
      <w:r>
        <w:rPr>
          <w:rFonts w:ascii="Arial" w:hAnsi="Arial" w:cs="Arial"/>
          <w:sz w:val="20"/>
          <w:szCs w:val="20"/>
        </w:rPr>
        <w:t>Expiration Date – 12/4/2021</w:t>
      </w:r>
    </w:p>
    <w:p w:rsidR="00C619F6" w:rsidRPr="00C619F6" w:rsidRDefault="00C619F6" w:rsidP="005B1BAE">
      <w:pPr>
        <w:spacing w:after="0" w:line="240" w:lineRule="auto"/>
        <w:ind w:left="720"/>
        <w:jc w:val="both"/>
        <w:rPr>
          <w:rFonts w:ascii="Arial" w:hAnsi="Arial" w:cs="Arial"/>
          <w:b/>
          <w:sz w:val="20"/>
          <w:szCs w:val="20"/>
        </w:rPr>
      </w:pPr>
      <w:r w:rsidRPr="00C619F6">
        <w:rPr>
          <w:rFonts w:ascii="Arial" w:hAnsi="Arial" w:cs="Arial"/>
          <w:b/>
          <w:sz w:val="20"/>
          <w:szCs w:val="20"/>
        </w:rPr>
        <w:t>Session Description:</w:t>
      </w:r>
    </w:p>
    <w:p w:rsidR="00C619F6" w:rsidRDefault="00C619F6" w:rsidP="00EB6DA2">
      <w:pPr>
        <w:spacing w:after="0" w:line="240" w:lineRule="auto"/>
        <w:ind w:left="1440"/>
        <w:jc w:val="both"/>
        <w:rPr>
          <w:rFonts w:ascii="Arial" w:hAnsi="Arial" w:cs="Arial"/>
          <w:sz w:val="20"/>
          <w:szCs w:val="20"/>
        </w:rPr>
      </w:pPr>
      <w:r w:rsidRPr="00C619F6">
        <w:rPr>
          <w:rFonts w:ascii="Arial" w:hAnsi="Arial" w:cs="Arial"/>
          <w:sz w:val="20"/>
          <w:szCs w:val="20"/>
        </w:rPr>
        <w:t>This session will boost your knowledge of how changes in temperature and structural detailing of members and systems adversely affect individual members and entire buildings. Attendees will leave with a better understanding of how damage and failures from thermal forces can be minimized and how damage can be economically repaired.</w:t>
      </w:r>
    </w:p>
    <w:p w:rsidR="00C619F6" w:rsidRPr="00C619F6" w:rsidRDefault="00C619F6" w:rsidP="005B1BAE">
      <w:pPr>
        <w:spacing w:after="0" w:line="240" w:lineRule="auto"/>
        <w:ind w:left="720"/>
        <w:jc w:val="both"/>
        <w:rPr>
          <w:rFonts w:ascii="Arial" w:hAnsi="Arial" w:cs="Arial"/>
          <w:b/>
          <w:sz w:val="20"/>
          <w:szCs w:val="20"/>
        </w:rPr>
      </w:pPr>
      <w:r w:rsidRPr="00C619F6">
        <w:rPr>
          <w:rFonts w:ascii="Arial" w:hAnsi="Arial" w:cs="Arial"/>
          <w:b/>
          <w:sz w:val="20"/>
          <w:szCs w:val="20"/>
        </w:rPr>
        <w:t>Learning Objectives:</w:t>
      </w:r>
    </w:p>
    <w:p w:rsidR="00C619F6" w:rsidRDefault="00C619F6" w:rsidP="003E646B">
      <w:pPr>
        <w:pStyle w:val="ListParagraph"/>
        <w:numPr>
          <w:ilvl w:val="0"/>
          <w:numId w:val="6"/>
        </w:numPr>
        <w:spacing w:after="0" w:line="240" w:lineRule="auto"/>
        <w:ind w:left="1440"/>
        <w:jc w:val="both"/>
        <w:rPr>
          <w:rFonts w:ascii="Arial" w:hAnsi="Arial" w:cs="Arial"/>
          <w:sz w:val="20"/>
          <w:szCs w:val="20"/>
        </w:rPr>
      </w:pPr>
      <w:r w:rsidRPr="00C619F6">
        <w:rPr>
          <w:rFonts w:ascii="Arial" w:hAnsi="Arial" w:cs="Arial"/>
          <w:sz w:val="20"/>
          <w:szCs w:val="20"/>
        </w:rPr>
        <w:t>Identify code requirement for thermal (self-straining) forces and applicable equations.</w:t>
      </w:r>
    </w:p>
    <w:p w:rsidR="00C619F6" w:rsidRDefault="00C619F6" w:rsidP="003E646B">
      <w:pPr>
        <w:pStyle w:val="ListParagraph"/>
        <w:numPr>
          <w:ilvl w:val="0"/>
          <w:numId w:val="6"/>
        </w:numPr>
        <w:spacing w:after="0" w:line="240" w:lineRule="auto"/>
        <w:ind w:left="1440"/>
        <w:jc w:val="both"/>
        <w:rPr>
          <w:rFonts w:ascii="Arial" w:hAnsi="Arial" w:cs="Arial"/>
          <w:sz w:val="20"/>
          <w:szCs w:val="20"/>
        </w:rPr>
      </w:pPr>
      <w:r w:rsidRPr="00C619F6">
        <w:rPr>
          <w:rFonts w:ascii="Arial" w:hAnsi="Arial" w:cs="Arial"/>
          <w:sz w:val="20"/>
          <w:szCs w:val="20"/>
        </w:rPr>
        <w:t>Identify common errors in the application of the thermal forces.</w:t>
      </w:r>
    </w:p>
    <w:p w:rsidR="00C619F6" w:rsidRDefault="00C619F6" w:rsidP="003E646B">
      <w:pPr>
        <w:pStyle w:val="ListParagraph"/>
        <w:numPr>
          <w:ilvl w:val="0"/>
          <w:numId w:val="6"/>
        </w:numPr>
        <w:spacing w:after="0" w:line="240" w:lineRule="auto"/>
        <w:ind w:left="1440"/>
        <w:jc w:val="both"/>
        <w:rPr>
          <w:rFonts w:ascii="Arial" w:hAnsi="Arial" w:cs="Arial"/>
          <w:sz w:val="20"/>
          <w:szCs w:val="20"/>
        </w:rPr>
      </w:pPr>
      <w:r w:rsidRPr="00C619F6">
        <w:rPr>
          <w:rFonts w:ascii="Arial" w:hAnsi="Arial" w:cs="Arial"/>
          <w:sz w:val="20"/>
          <w:szCs w:val="20"/>
        </w:rPr>
        <w:t>Identify common consequences of ignoring thermal forces in steel structures. Demonstrate mathematically the theoretical forces that can develop and the areas where the consequences of thermal forces may manifest themselves.</w:t>
      </w:r>
    </w:p>
    <w:p w:rsidR="00C619F6" w:rsidRDefault="00C619F6" w:rsidP="003E646B">
      <w:pPr>
        <w:pStyle w:val="ListParagraph"/>
        <w:numPr>
          <w:ilvl w:val="0"/>
          <w:numId w:val="6"/>
        </w:numPr>
        <w:spacing w:after="0" w:line="240" w:lineRule="auto"/>
        <w:ind w:left="1440"/>
        <w:jc w:val="both"/>
        <w:rPr>
          <w:rFonts w:ascii="Arial" w:hAnsi="Arial" w:cs="Arial"/>
          <w:sz w:val="20"/>
          <w:szCs w:val="20"/>
        </w:rPr>
      </w:pPr>
      <w:r w:rsidRPr="00C619F6">
        <w:rPr>
          <w:rFonts w:ascii="Arial" w:hAnsi="Arial" w:cs="Arial"/>
          <w:sz w:val="20"/>
          <w:szCs w:val="20"/>
        </w:rPr>
        <w:t>Provide multiple examples of actual damage to buildings that occurred because thermal forces were ignored during design and discuss best practices during design and construction.</w:t>
      </w:r>
    </w:p>
    <w:p w:rsidR="00F7661D" w:rsidRDefault="00F7661D" w:rsidP="00F7661D">
      <w:pPr>
        <w:spacing w:after="0" w:line="240" w:lineRule="auto"/>
        <w:ind w:left="720"/>
        <w:jc w:val="both"/>
        <w:rPr>
          <w:rFonts w:ascii="Arial" w:hAnsi="Arial" w:cs="Arial"/>
          <w:b/>
          <w:sz w:val="20"/>
          <w:szCs w:val="20"/>
        </w:rPr>
      </w:pPr>
      <w:r w:rsidRPr="00F7661D">
        <w:rPr>
          <w:rFonts w:ascii="Arial" w:hAnsi="Arial" w:cs="Arial"/>
          <w:b/>
          <w:sz w:val="20"/>
          <w:szCs w:val="20"/>
        </w:rPr>
        <w:t>Assessment Question(s):</w:t>
      </w:r>
    </w:p>
    <w:p w:rsidR="00F7661D" w:rsidRDefault="00F7661D" w:rsidP="003E646B">
      <w:pPr>
        <w:pStyle w:val="ListParagraph"/>
        <w:numPr>
          <w:ilvl w:val="0"/>
          <w:numId w:val="27"/>
        </w:numPr>
        <w:spacing w:after="0" w:line="240" w:lineRule="auto"/>
        <w:jc w:val="both"/>
        <w:rPr>
          <w:rFonts w:ascii="Arial" w:hAnsi="Arial" w:cs="Arial"/>
          <w:sz w:val="20"/>
          <w:szCs w:val="20"/>
        </w:rPr>
      </w:pPr>
      <w:r w:rsidRPr="00F7661D">
        <w:rPr>
          <w:rFonts w:ascii="Arial" w:hAnsi="Arial" w:cs="Arial"/>
          <w:sz w:val="20"/>
          <w:szCs w:val="20"/>
        </w:rPr>
        <w:t>What is the best estimate for Delta T?</w:t>
      </w:r>
    </w:p>
    <w:p w:rsidR="00F7661D" w:rsidRPr="00F7661D" w:rsidRDefault="00F7661D" w:rsidP="003E646B">
      <w:pPr>
        <w:pStyle w:val="ListParagraph"/>
        <w:numPr>
          <w:ilvl w:val="1"/>
          <w:numId w:val="27"/>
        </w:numPr>
        <w:spacing w:after="0" w:line="240" w:lineRule="auto"/>
        <w:jc w:val="both"/>
        <w:rPr>
          <w:rFonts w:ascii="Arial" w:hAnsi="Arial" w:cs="Arial"/>
          <w:sz w:val="20"/>
          <w:szCs w:val="20"/>
        </w:rPr>
      </w:pPr>
      <w:r w:rsidRPr="00F7661D">
        <w:rPr>
          <w:rFonts w:ascii="Arial" w:hAnsi="Arial" w:cs="Arial"/>
          <w:sz w:val="20"/>
          <w:szCs w:val="20"/>
        </w:rPr>
        <w:t xml:space="preserve">40 degrees because that is the value shown in most examples. </w:t>
      </w:r>
    </w:p>
    <w:p w:rsidR="00F7661D" w:rsidRPr="00F7661D" w:rsidRDefault="00F7661D" w:rsidP="003E646B">
      <w:pPr>
        <w:pStyle w:val="ListParagraph"/>
        <w:numPr>
          <w:ilvl w:val="1"/>
          <w:numId w:val="27"/>
        </w:numPr>
        <w:spacing w:after="0" w:line="240" w:lineRule="auto"/>
        <w:jc w:val="both"/>
        <w:rPr>
          <w:rFonts w:ascii="Arial" w:hAnsi="Arial" w:cs="Arial"/>
          <w:sz w:val="20"/>
          <w:szCs w:val="20"/>
        </w:rPr>
      </w:pPr>
      <w:r w:rsidRPr="00F7661D">
        <w:rPr>
          <w:rFonts w:ascii="Arial" w:hAnsi="Arial" w:cs="Arial"/>
          <w:sz w:val="20"/>
          <w:szCs w:val="20"/>
        </w:rPr>
        <w:t xml:space="preserve">100 degrees if limited climatic data is available. </w:t>
      </w:r>
    </w:p>
    <w:p w:rsidR="00F7661D" w:rsidRPr="00F7661D" w:rsidRDefault="00F7661D" w:rsidP="003E646B">
      <w:pPr>
        <w:pStyle w:val="ListParagraph"/>
        <w:numPr>
          <w:ilvl w:val="1"/>
          <w:numId w:val="27"/>
        </w:numPr>
        <w:spacing w:after="0" w:line="240" w:lineRule="auto"/>
        <w:jc w:val="both"/>
        <w:rPr>
          <w:rFonts w:ascii="Arial" w:hAnsi="Arial" w:cs="Arial"/>
          <w:sz w:val="20"/>
          <w:szCs w:val="20"/>
        </w:rPr>
      </w:pPr>
      <w:r w:rsidRPr="00F7661D">
        <w:rPr>
          <w:rFonts w:ascii="Arial" w:hAnsi="Arial" w:cs="Arial"/>
          <w:sz w:val="20"/>
          <w:szCs w:val="20"/>
        </w:rPr>
        <w:t>The difference between the daily high temperature and the daily low temperature.</w:t>
      </w:r>
    </w:p>
    <w:p w:rsidR="00F7661D" w:rsidRPr="00F7661D" w:rsidRDefault="00F7661D" w:rsidP="003E646B">
      <w:pPr>
        <w:pStyle w:val="ListParagraph"/>
        <w:numPr>
          <w:ilvl w:val="1"/>
          <w:numId w:val="27"/>
        </w:numPr>
        <w:spacing w:after="0" w:line="240" w:lineRule="auto"/>
        <w:jc w:val="both"/>
        <w:rPr>
          <w:rFonts w:ascii="Arial" w:hAnsi="Arial" w:cs="Arial"/>
          <w:sz w:val="20"/>
          <w:szCs w:val="20"/>
        </w:rPr>
      </w:pPr>
      <w:r w:rsidRPr="00F7661D">
        <w:rPr>
          <w:rFonts w:ascii="Arial" w:hAnsi="Arial" w:cs="Arial"/>
          <w:sz w:val="20"/>
          <w:szCs w:val="20"/>
        </w:rPr>
        <w:t>Difficult to determine because of the number of variables.</w:t>
      </w:r>
    </w:p>
    <w:p w:rsidR="00F7661D" w:rsidRDefault="00F7661D" w:rsidP="003E646B">
      <w:pPr>
        <w:pStyle w:val="ListParagraph"/>
        <w:numPr>
          <w:ilvl w:val="1"/>
          <w:numId w:val="27"/>
        </w:numPr>
        <w:spacing w:after="0" w:line="240" w:lineRule="auto"/>
        <w:jc w:val="both"/>
        <w:rPr>
          <w:rFonts w:ascii="Arial" w:hAnsi="Arial" w:cs="Arial"/>
          <w:sz w:val="20"/>
          <w:szCs w:val="20"/>
        </w:rPr>
      </w:pPr>
      <w:r w:rsidRPr="00F7661D">
        <w:rPr>
          <w:rFonts w:ascii="Arial" w:hAnsi="Arial" w:cs="Arial"/>
          <w:sz w:val="20"/>
          <w:szCs w:val="20"/>
        </w:rPr>
        <w:t>B and D.</w:t>
      </w:r>
    </w:p>
    <w:p w:rsidR="00F7661D" w:rsidRPr="00F7661D" w:rsidRDefault="00F7661D" w:rsidP="00F7661D">
      <w:pPr>
        <w:pStyle w:val="ListParagraph"/>
        <w:spacing w:after="0" w:line="240" w:lineRule="auto"/>
        <w:ind w:left="2160"/>
        <w:jc w:val="both"/>
        <w:rPr>
          <w:rFonts w:ascii="Arial" w:hAnsi="Arial" w:cs="Arial"/>
          <w:sz w:val="20"/>
          <w:szCs w:val="20"/>
        </w:rPr>
      </w:pPr>
      <w:r>
        <w:rPr>
          <w:rFonts w:ascii="Arial" w:hAnsi="Arial" w:cs="Arial"/>
          <w:sz w:val="20"/>
          <w:szCs w:val="20"/>
        </w:rPr>
        <w:t>Correct answer is E.</w:t>
      </w:r>
    </w:p>
    <w:p w:rsidR="008E2DA0" w:rsidRPr="008E2DA0" w:rsidRDefault="008E2DA0" w:rsidP="005B1BAE">
      <w:pPr>
        <w:spacing w:after="0" w:line="240" w:lineRule="auto"/>
        <w:jc w:val="both"/>
        <w:rPr>
          <w:rFonts w:ascii="Arial" w:hAnsi="Arial" w:cs="Arial"/>
          <w:sz w:val="20"/>
          <w:szCs w:val="20"/>
        </w:rPr>
      </w:pPr>
    </w:p>
    <w:p w:rsidR="00C619F6" w:rsidRPr="000179FE" w:rsidRDefault="008E2DA0" w:rsidP="005B1BAE">
      <w:pPr>
        <w:spacing w:after="0" w:line="240" w:lineRule="auto"/>
        <w:jc w:val="both"/>
        <w:rPr>
          <w:rFonts w:ascii="Arial" w:hAnsi="Arial" w:cs="Arial"/>
          <w:b/>
          <w:szCs w:val="20"/>
          <w:u w:val="single"/>
        </w:rPr>
      </w:pPr>
      <w:r w:rsidRPr="000179FE">
        <w:rPr>
          <w:rFonts w:ascii="Arial" w:hAnsi="Arial" w:cs="Arial"/>
          <w:b/>
          <w:szCs w:val="20"/>
          <w:u w:val="single"/>
        </w:rPr>
        <w:t>Introduction to AISC Design Guide 34: Steel Framed Stairway Design</w:t>
      </w:r>
      <w:r w:rsidR="00CF0F35">
        <w:rPr>
          <w:rFonts w:ascii="Arial" w:hAnsi="Arial" w:cs="Arial"/>
          <w:b/>
          <w:szCs w:val="20"/>
          <w:u w:val="single"/>
        </w:rPr>
        <w:t xml:space="preserve"> (D2)</w:t>
      </w:r>
    </w:p>
    <w:p w:rsidR="00957A36" w:rsidRPr="00815AAF" w:rsidRDefault="00957A36" w:rsidP="005B1BAE">
      <w:pPr>
        <w:spacing w:after="0" w:line="240" w:lineRule="auto"/>
        <w:ind w:left="720"/>
        <w:jc w:val="both"/>
        <w:rPr>
          <w:rFonts w:ascii="Arial" w:hAnsi="Arial" w:cs="Arial"/>
          <w:b/>
          <w:sz w:val="20"/>
          <w:szCs w:val="20"/>
        </w:rPr>
      </w:pPr>
      <w:r w:rsidRPr="00767869">
        <w:rPr>
          <w:rFonts w:ascii="Arial" w:hAnsi="Arial" w:cs="Arial"/>
          <w:b/>
          <w:sz w:val="20"/>
          <w:szCs w:val="20"/>
        </w:rPr>
        <w:t>Presented by: Adam Friedman</w:t>
      </w:r>
    </w:p>
    <w:p w:rsidR="008E2DA0" w:rsidRPr="008E2DA0" w:rsidRDefault="008E2DA0" w:rsidP="005B1BAE">
      <w:pPr>
        <w:spacing w:after="0" w:line="240" w:lineRule="auto"/>
        <w:ind w:left="720"/>
        <w:jc w:val="both"/>
        <w:rPr>
          <w:rFonts w:ascii="Arial" w:hAnsi="Arial" w:cs="Arial"/>
          <w:b/>
          <w:sz w:val="20"/>
          <w:szCs w:val="20"/>
        </w:rPr>
      </w:pPr>
      <w:r w:rsidRPr="008E2DA0">
        <w:rPr>
          <w:rFonts w:ascii="Arial" w:hAnsi="Arial" w:cs="Arial"/>
          <w:b/>
          <w:sz w:val="20"/>
          <w:szCs w:val="20"/>
        </w:rPr>
        <w:t>AIA Information:</w:t>
      </w:r>
    </w:p>
    <w:p w:rsidR="008E2DA0" w:rsidRDefault="008E2DA0" w:rsidP="00815AAF">
      <w:pPr>
        <w:spacing w:after="0" w:line="240" w:lineRule="auto"/>
        <w:ind w:left="1440"/>
        <w:jc w:val="both"/>
        <w:rPr>
          <w:rFonts w:ascii="Arial" w:hAnsi="Arial" w:cs="Arial"/>
          <w:sz w:val="20"/>
          <w:szCs w:val="20"/>
        </w:rPr>
      </w:pPr>
      <w:r>
        <w:rPr>
          <w:rFonts w:ascii="Arial" w:hAnsi="Arial" w:cs="Arial"/>
          <w:sz w:val="20"/>
          <w:szCs w:val="20"/>
        </w:rPr>
        <w:t>NASCC2019-D2</w:t>
      </w:r>
    </w:p>
    <w:p w:rsidR="008E2DA0" w:rsidRDefault="008E2DA0" w:rsidP="00815AAF">
      <w:pPr>
        <w:spacing w:after="0" w:line="240" w:lineRule="auto"/>
        <w:ind w:left="1440"/>
        <w:jc w:val="both"/>
        <w:rPr>
          <w:rFonts w:ascii="Arial" w:hAnsi="Arial" w:cs="Arial"/>
          <w:sz w:val="20"/>
          <w:szCs w:val="20"/>
        </w:rPr>
      </w:pPr>
      <w:r>
        <w:rPr>
          <w:rFonts w:ascii="Arial" w:hAnsi="Arial" w:cs="Arial"/>
          <w:sz w:val="20"/>
          <w:szCs w:val="20"/>
        </w:rPr>
        <w:t>1.5 LU/HSW</w:t>
      </w:r>
    </w:p>
    <w:p w:rsidR="009D1DF2" w:rsidRDefault="009D1DF2" w:rsidP="00815AAF">
      <w:pPr>
        <w:spacing w:after="0" w:line="240" w:lineRule="auto"/>
        <w:ind w:left="1440"/>
        <w:jc w:val="both"/>
        <w:rPr>
          <w:rFonts w:ascii="Arial" w:hAnsi="Arial" w:cs="Arial"/>
          <w:sz w:val="20"/>
          <w:szCs w:val="20"/>
        </w:rPr>
      </w:pPr>
      <w:r>
        <w:rPr>
          <w:rFonts w:ascii="Arial" w:hAnsi="Arial" w:cs="Arial"/>
          <w:sz w:val="20"/>
          <w:szCs w:val="20"/>
        </w:rPr>
        <w:t>Prerequisites – None</w:t>
      </w:r>
    </w:p>
    <w:p w:rsidR="00E30305" w:rsidRDefault="00E30305" w:rsidP="00815AAF">
      <w:pPr>
        <w:spacing w:after="0" w:line="240" w:lineRule="auto"/>
        <w:ind w:left="1440"/>
        <w:jc w:val="both"/>
        <w:rPr>
          <w:rFonts w:ascii="Arial" w:hAnsi="Arial" w:cs="Arial"/>
          <w:sz w:val="20"/>
          <w:szCs w:val="20"/>
        </w:rPr>
      </w:pPr>
      <w:r>
        <w:rPr>
          <w:rFonts w:ascii="Arial" w:hAnsi="Arial" w:cs="Arial"/>
          <w:sz w:val="20"/>
          <w:szCs w:val="20"/>
        </w:rPr>
        <w:t>Instructional Method – Live</w:t>
      </w:r>
    </w:p>
    <w:p w:rsidR="00E30305" w:rsidRDefault="00E30305" w:rsidP="00815AAF">
      <w:pPr>
        <w:spacing w:after="0" w:line="240" w:lineRule="auto"/>
        <w:ind w:left="1440"/>
        <w:jc w:val="both"/>
        <w:rPr>
          <w:rFonts w:ascii="Arial" w:hAnsi="Arial" w:cs="Arial"/>
          <w:sz w:val="20"/>
          <w:szCs w:val="20"/>
        </w:rPr>
      </w:pPr>
      <w:r>
        <w:rPr>
          <w:rFonts w:ascii="Arial" w:hAnsi="Arial" w:cs="Arial"/>
          <w:sz w:val="20"/>
          <w:szCs w:val="20"/>
        </w:rPr>
        <w:t>Session Date &amp; Time – Refer to Final Program</w:t>
      </w:r>
      <w:r w:rsidR="00C53444" w:rsidRPr="00C53444">
        <w:rPr>
          <w:rFonts w:ascii="Arial" w:hAnsi="Arial" w:cs="Arial"/>
          <w:sz w:val="20"/>
          <w:szCs w:val="20"/>
        </w:rPr>
        <w:t xml:space="preserve"> </w:t>
      </w:r>
      <w:r w:rsidR="00C53444">
        <w:rPr>
          <w:rFonts w:ascii="Arial" w:hAnsi="Arial" w:cs="Arial"/>
          <w:sz w:val="20"/>
          <w:szCs w:val="20"/>
        </w:rPr>
        <w:t>or Conference App</w:t>
      </w:r>
    </w:p>
    <w:p w:rsidR="008E2DA0" w:rsidRDefault="008E2DA0" w:rsidP="00815AAF">
      <w:pPr>
        <w:spacing w:after="0" w:line="240" w:lineRule="auto"/>
        <w:ind w:left="1440"/>
        <w:jc w:val="both"/>
        <w:rPr>
          <w:rFonts w:ascii="Arial" w:hAnsi="Arial" w:cs="Arial"/>
          <w:sz w:val="20"/>
          <w:szCs w:val="20"/>
        </w:rPr>
      </w:pPr>
      <w:r>
        <w:rPr>
          <w:rFonts w:ascii="Arial" w:hAnsi="Arial" w:cs="Arial"/>
          <w:sz w:val="20"/>
          <w:szCs w:val="20"/>
        </w:rPr>
        <w:t>Expiration Date – 12/5/2021</w:t>
      </w:r>
    </w:p>
    <w:p w:rsidR="008E2DA0" w:rsidRPr="008E2DA0" w:rsidRDefault="008E2DA0" w:rsidP="005B1BAE">
      <w:pPr>
        <w:spacing w:after="0" w:line="240" w:lineRule="auto"/>
        <w:ind w:left="720"/>
        <w:jc w:val="both"/>
        <w:rPr>
          <w:rFonts w:ascii="Arial" w:hAnsi="Arial" w:cs="Arial"/>
          <w:b/>
          <w:sz w:val="20"/>
          <w:szCs w:val="20"/>
        </w:rPr>
      </w:pPr>
      <w:r w:rsidRPr="008E2DA0">
        <w:rPr>
          <w:rFonts w:ascii="Arial" w:hAnsi="Arial" w:cs="Arial"/>
          <w:b/>
          <w:sz w:val="20"/>
          <w:szCs w:val="20"/>
        </w:rPr>
        <w:lastRenderedPageBreak/>
        <w:t>Session Description:</w:t>
      </w:r>
    </w:p>
    <w:p w:rsidR="008E2DA0" w:rsidRDefault="008E2DA0" w:rsidP="00815AAF">
      <w:pPr>
        <w:spacing w:after="0" w:line="240" w:lineRule="auto"/>
        <w:ind w:left="1440"/>
        <w:jc w:val="both"/>
        <w:rPr>
          <w:rFonts w:ascii="Arial" w:hAnsi="Arial" w:cs="Arial"/>
          <w:sz w:val="20"/>
          <w:szCs w:val="20"/>
        </w:rPr>
      </w:pPr>
      <w:r w:rsidRPr="008E2DA0">
        <w:rPr>
          <w:rFonts w:ascii="Arial" w:hAnsi="Arial" w:cs="Arial"/>
          <w:sz w:val="20"/>
          <w:szCs w:val="20"/>
        </w:rPr>
        <w:t>Typically, there is not much information given in the contract documents for stairs defined as delegated design components, and much is left to the delegated designer and detailer. This session will present best practices and help define an approach for the set-up, design and detailing of steel framed stairways, as well as help ensure that your designs meet the contract document, applicable building code and OSHA and ADA requirements.</w:t>
      </w:r>
    </w:p>
    <w:p w:rsidR="008E2DA0" w:rsidRPr="008E2DA0" w:rsidRDefault="008E2DA0" w:rsidP="005B1BAE">
      <w:pPr>
        <w:spacing w:after="0" w:line="240" w:lineRule="auto"/>
        <w:ind w:left="720"/>
        <w:jc w:val="both"/>
        <w:rPr>
          <w:rFonts w:ascii="Arial" w:hAnsi="Arial" w:cs="Arial"/>
          <w:b/>
          <w:sz w:val="20"/>
          <w:szCs w:val="20"/>
        </w:rPr>
      </w:pPr>
      <w:r w:rsidRPr="008E2DA0">
        <w:rPr>
          <w:rFonts w:ascii="Arial" w:hAnsi="Arial" w:cs="Arial"/>
          <w:b/>
          <w:sz w:val="20"/>
          <w:szCs w:val="20"/>
        </w:rPr>
        <w:t>Learning Objectives:</w:t>
      </w:r>
    </w:p>
    <w:p w:rsidR="008E2DA0" w:rsidRDefault="008E2DA0" w:rsidP="003E646B">
      <w:pPr>
        <w:pStyle w:val="ListParagraph"/>
        <w:numPr>
          <w:ilvl w:val="0"/>
          <w:numId w:val="7"/>
        </w:numPr>
        <w:spacing w:after="0" w:line="240" w:lineRule="auto"/>
        <w:ind w:left="1440"/>
        <w:jc w:val="both"/>
        <w:rPr>
          <w:rFonts w:ascii="Arial" w:hAnsi="Arial" w:cs="Arial"/>
          <w:sz w:val="20"/>
          <w:szCs w:val="20"/>
        </w:rPr>
      </w:pPr>
      <w:r w:rsidRPr="008E2DA0">
        <w:rPr>
          <w:rFonts w:ascii="Arial" w:hAnsi="Arial" w:cs="Arial"/>
          <w:sz w:val="20"/>
          <w:szCs w:val="20"/>
        </w:rPr>
        <w:t>Identify the difference between codes and standards for stairs and handrail projects.</w:t>
      </w:r>
    </w:p>
    <w:p w:rsidR="008E2DA0" w:rsidRDefault="008E2DA0" w:rsidP="003E646B">
      <w:pPr>
        <w:pStyle w:val="ListParagraph"/>
        <w:numPr>
          <w:ilvl w:val="0"/>
          <w:numId w:val="7"/>
        </w:numPr>
        <w:spacing w:after="0" w:line="240" w:lineRule="auto"/>
        <w:ind w:left="1440"/>
        <w:jc w:val="both"/>
        <w:rPr>
          <w:rFonts w:ascii="Arial" w:hAnsi="Arial" w:cs="Arial"/>
          <w:sz w:val="20"/>
          <w:szCs w:val="20"/>
        </w:rPr>
      </w:pPr>
      <w:r w:rsidRPr="008E2DA0">
        <w:rPr>
          <w:rFonts w:ascii="Arial" w:hAnsi="Arial" w:cs="Arial"/>
          <w:sz w:val="20"/>
          <w:szCs w:val="20"/>
        </w:rPr>
        <w:t>Understand the use of the AISC Code of Standard Practice (COSP) for stairs and handrail stairs and handrail as what type of item?</w:t>
      </w:r>
    </w:p>
    <w:p w:rsidR="008E2DA0" w:rsidRDefault="008E2DA0" w:rsidP="003E646B">
      <w:pPr>
        <w:pStyle w:val="ListParagraph"/>
        <w:numPr>
          <w:ilvl w:val="0"/>
          <w:numId w:val="7"/>
        </w:numPr>
        <w:ind w:left="1440"/>
        <w:jc w:val="both"/>
        <w:rPr>
          <w:rFonts w:ascii="Arial" w:hAnsi="Arial" w:cs="Arial"/>
          <w:sz w:val="20"/>
          <w:szCs w:val="20"/>
        </w:rPr>
      </w:pPr>
      <w:r w:rsidRPr="008E2DA0">
        <w:rPr>
          <w:rFonts w:ascii="Arial" w:hAnsi="Arial" w:cs="Arial"/>
          <w:sz w:val="20"/>
          <w:szCs w:val="20"/>
        </w:rPr>
        <w:t>Understand the difference between contract documents and AISC reference standards for stair and rail design.</w:t>
      </w:r>
    </w:p>
    <w:p w:rsidR="003E73B1" w:rsidRDefault="008E2DA0" w:rsidP="003E646B">
      <w:pPr>
        <w:pStyle w:val="ListParagraph"/>
        <w:numPr>
          <w:ilvl w:val="0"/>
          <w:numId w:val="7"/>
        </w:numPr>
        <w:spacing w:after="0"/>
        <w:ind w:left="1440"/>
        <w:jc w:val="both"/>
        <w:rPr>
          <w:rFonts w:ascii="Arial" w:hAnsi="Arial" w:cs="Arial"/>
          <w:sz w:val="20"/>
          <w:szCs w:val="20"/>
        </w:rPr>
      </w:pPr>
      <w:r w:rsidRPr="008E2DA0">
        <w:rPr>
          <w:rFonts w:ascii="Arial" w:hAnsi="Arial" w:cs="Arial"/>
          <w:sz w:val="20"/>
          <w:szCs w:val="20"/>
        </w:rPr>
        <w:t>Describe the responsibility and liability for deferred engineering on stair and handrail projects.</w:t>
      </w:r>
    </w:p>
    <w:p w:rsidR="00AC0F88" w:rsidRDefault="00AC0F88" w:rsidP="00AC0F88">
      <w:pPr>
        <w:spacing w:after="0" w:line="240" w:lineRule="auto"/>
        <w:ind w:left="720"/>
        <w:jc w:val="both"/>
        <w:rPr>
          <w:rFonts w:ascii="Arial" w:hAnsi="Arial" w:cs="Arial"/>
          <w:b/>
          <w:sz w:val="20"/>
          <w:szCs w:val="20"/>
        </w:rPr>
      </w:pPr>
      <w:r w:rsidRPr="00AC0F88">
        <w:rPr>
          <w:rFonts w:ascii="Arial" w:hAnsi="Arial" w:cs="Arial"/>
          <w:b/>
          <w:sz w:val="20"/>
          <w:szCs w:val="20"/>
        </w:rPr>
        <w:t>Assessment Question(s):</w:t>
      </w:r>
    </w:p>
    <w:p w:rsidR="00AC0F88" w:rsidRDefault="00EA029E" w:rsidP="003E646B">
      <w:pPr>
        <w:pStyle w:val="ListParagraph"/>
        <w:numPr>
          <w:ilvl w:val="0"/>
          <w:numId w:val="28"/>
        </w:numPr>
        <w:spacing w:after="0" w:line="240" w:lineRule="auto"/>
        <w:jc w:val="both"/>
        <w:rPr>
          <w:rFonts w:ascii="Arial" w:hAnsi="Arial" w:cs="Arial"/>
          <w:sz w:val="20"/>
          <w:szCs w:val="20"/>
        </w:rPr>
      </w:pPr>
      <w:r w:rsidRPr="00EA029E">
        <w:rPr>
          <w:rFonts w:ascii="Arial" w:hAnsi="Arial" w:cs="Arial"/>
          <w:sz w:val="20"/>
          <w:szCs w:val="20"/>
        </w:rPr>
        <w:t>For stairway design which of the following are reference standards?</w:t>
      </w:r>
    </w:p>
    <w:p w:rsidR="00EA029E" w:rsidRPr="00EA029E" w:rsidRDefault="00EA029E" w:rsidP="003E646B">
      <w:pPr>
        <w:pStyle w:val="ListParagraph"/>
        <w:numPr>
          <w:ilvl w:val="1"/>
          <w:numId w:val="28"/>
        </w:numPr>
        <w:spacing w:after="0" w:line="240" w:lineRule="auto"/>
        <w:jc w:val="both"/>
        <w:rPr>
          <w:rFonts w:ascii="Arial" w:hAnsi="Arial" w:cs="Arial"/>
          <w:sz w:val="20"/>
          <w:szCs w:val="20"/>
        </w:rPr>
      </w:pPr>
      <w:r w:rsidRPr="00EA029E">
        <w:rPr>
          <w:rFonts w:ascii="Arial" w:hAnsi="Arial" w:cs="Arial"/>
          <w:sz w:val="20"/>
          <w:szCs w:val="20"/>
        </w:rPr>
        <w:t>AISC 2016 Code of Standard Practice</w:t>
      </w:r>
    </w:p>
    <w:p w:rsidR="00EA029E" w:rsidRPr="00EA029E" w:rsidRDefault="00EA029E" w:rsidP="003E646B">
      <w:pPr>
        <w:pStyle w:val="ListParagraph"/>
        <w:numPr>
          <w:ilvl w:val="1"/>
          <w:numId w:val="28"/>
        </w:numPr>
        <w:spacing w:after="0" w:line="240" w:lineRule="auto"/>
        <w:jc w:val="both"/>
        <w:rPr>
          <w:rFonts w:ascii="Arial" w:hAnsi="Arial" w:cs="Arial"/>
          <w:sz w:val="20"/>
          <w:szCs w:val="20"/>
        </w:rPr>
      </w:pPr>
      <w:r w:rsidRPr="00EA029E">
        <w:rPr>
          <w:rFonts w:ascii="Arial" w:hAnsi="Arial" w:cs="Arial"/>
          <w:sz w:val="20"/>
          <w:szCs w:val="20"/>
        </w:rPr>
        <w:t>AISC Construction Manual, 15th Ed.</w:t>
      </w:r>
    </w:p>
    <w:p w:rsidR="00EA029E" w:rsidRPr="00EA029E" w:rsidRDefault="00EA029E" w:rsidP="003E646B">
      <w:pPr>
        <w:pStyle w:val="ListParagraph"/>
        <w:numPr>
          <w:ilvl w:val="1"/>
          <w:numId w:val="28"/>
        </w:numPr>
        <w:spacing w:after="0" w:line="240" w:lineRule="auto"/>
        <w:jc w:val="both"/>
        <w:rPr>
          <w:rFonts w:ascii="Arial" w:hAnsi="Arial" w:cs="Arial"/>
          <w:sz w:val="20"/>
          <w:szCs w:val="20"/>
        </w:rPr>
      </w:pPr>
      <w:r w:rsidRPr="00EA029E">
        <w:rPr>
          <w:rFonts w:ascii="Arial" w:hAnsi="Arial" w:cs="Arial"/>
          <w:sz w:val="20"/>
          <w:szCs w:val="20"/>
        </w:rPr>
        <w:t>AISC Specification for Structural Steel Buildings</w:t>
      </w:r>
    </w:p>
    <w:p w:rsidR="00EA029E" w:rsidRDefault="00EA029E" w:rsidP="003E646B">
      <w:pPr>
        <w:pStyle w:val="ListParagraph"/>
        <w:numPr>
          <w:ilvl w:val="1"/>
          <w:numId w:val="28"/>
        </w:numPr>
        <w:spacing w:after="0" w:line="240" w:lineRule="auto"/>
        <w:jc w:val="both"/>
        <w:rPr>
          <w:rFonts w:ascii="Arial" w:hAnsi="Arial" w:cs="Arial"/>
          <w:sz w:val="20"/>
          <w:szCs w:val="20"/>
        </w:rPr>
      </w:pPr>
      <w:r w:rsidRPr="00EA029E">
        <w:rPr>
          <w:rFonts w:ascii="Arial" w:hAnsi="Arial" w:cs="Arial"/>
          <w:sz w:val="20"/>
          <w:szCs w:val="20"/>
        </w:rPr>
        <w:t>All of the above.</w:t>
      </w:r>
    </w:p>
    <w:p w:rsidR="00EA029E" w:rsidRDefault="00EA029E" w:rsidP="00EA029E">
      <w:pPr>
        <w:pStyle w:val="ListParagraph"/>
        <w:spacing w:after="0" w:line="240" w:lineRule="auto"/>
        <w:ind w:left="2160"/>
        <w:jc w:val="both"/>
        <w:rPr>
          <w:rFonts w:ascii="Arial" w:hAnsi="Arial" w:cs="Arial"/>
          <w:sz w:val="20"/>
          <w:szCs w:val="20"/>
        </w:rPr>
      </w:pPr>
      <w:r>
        <w:rPr>
          <w:rFonts w:ascii="Arial" w:hAnsi="Arial" w:cs="Arial"/>
          <w:sz w:val="20"/>
          <w:szCs w:val="20"/>
        </w:rPr>
        <w:t>Answer –</w:t>
      </w:r>
      <w:r w:rsidR="00E829A2">
        <w:rPr>
          <w:rFonts w:ascii="Arial" w:hAnsi="Arial" w:cs="Arial"/>
          <w:sz w:val="20"/>
          <w:szCs w:val="20"/>
        </w:rPr>
        <w:t xml:space="preserve"> </w:t>
      </w:r>
      <w:r w:rsidR="006A79CA">
        <w:rPr>
          <w:rFonts w:ascii="Arial" w:hAnsi="Arial" w:cs="Arial"/>
          <w:sz w:val="20"/>
          <w:szCs w:val="20"/>
        </w:rPr>
        <w:t>D</w:t>
      </w:r>
    </w:p>
    <w:p w:rsidR="00190C78" w:rsidRDefault="00190C78" w:rsidP="003E646B">
      <w:pPr>
        <w:pStyle w:val="ListParagraph"/>
        <w:numPr>
          <w:ilvl w:val="0"/>
          <w:numId w:val="28"/>
        </w:numPr>
        <w:spacing w:after="0" w:line="240" w:lineRule="auto"/>
        <w:jc w:val="both"/>
        <w:rPr>
          <w:rFonts w:ascii="Arial" w:hAnsi="Arial" w:cs="Arial"/>
          <w:sz w:val="20"/>
          <w:szCs w:val="20"/>
        </w:rPr>
      </w:pPr>
      <w:r w:rsidRPr="00190C78">
        <w:rPr>
          <w:rFonts w:ascii="Arial" w:hAnsi="Arial" w:cs="Arial"/>
          <w:sz w:val="20"/>
          <w:szCs w:val="20"/>
        </w:rPr>
        <w:t>The AISC Code of Standard Practice (COSP) defines stairs and handrail as what type of item?</w:t>
      </w:r>
    </w:p>
    <w:p w:rsidR="00190C78" w:rsidRPr="00190C78" w:rsidRDefault="00190C78" w:rsidP="003E646B">
      <w:pPr>
        <w:pStyle w:val="ListParagraph"/>
        <w:numPr>
          <w:ilvl w:val="1"/>
          <w:numId w:val="28"/>
        </w:numPr>
        <w:spacing w:after="0" w:line="240" w:lineRule="auto"/>
        <w:jc w:val="both"/>
        <w:rPr>
          <w:rFonts w:ascii="Arial" w:hAnsi="Arial" w:cs="Arial"/>
          <w:sz w:val="20"/>
          <w:szCs w:val="20"/>
        </w:rPr>
      </w:pPr>
      <w:r w:rsidRPr="00190C78">
        <w:rPr>
          <w:rFonts w:ascii="Arial" w:hAnsi="Arial" w:cs="Arial"/>
          <w:sz w:val="20"/>
          <w:szCs w:val="20"/>
        </w:rPr>
        <w:t>Structural Items</w:t>
      </w:r>
    </w:p>
    <w:p w:rsidR="00190C78" w:rsidRPr="00190C78" w:rsidRDefault="00190C78" w:rsidP="003E646B">
      <w:pPr>
        <w:pStyle w:val="ListParagraph"/>
        <w:numPr>
          <w:ilvl w:val="1"/>
          <w:numId w:val="28"/>
        </w:numPr>
        <w:spacing w:after="0" w:line="240" w:lineRule="auto"/>
        <w:jc w:val="both"/>
        <w:rPr>
          <w:rFonts w:ascii="Arial" w:hAnsi="Arial" w:cs="Arial"/>
          <w:sz w:val="20"/>
          <w:szCs w:val="20"/>
        </w:rPr>
      </w:pPr>
      <w:r w:rsidRPr="00190C78">
        <w:rPr>
          <w:rFonts w:ascii="Arial" w:hAnsi="Arial" w:cs="Arial"/>
          <w:sz w:val="20"/>
          <w:szCs w:val="20"/>
        </w:rPr>
        <w:t xml:space="preserve">Other Items </w:t>
      </w:r>
    </w:p>
    <w:p w:rsidR="00190C78" w:rsidRPr="00190C78" w:rsidRDefault="00190C78" w:rsidP="003E646B">
      <w:pPr>
        <w:pStyle w:val="ListParagraph"/>
        <w:numPr>
          <w:ilvl w:val="1"/>
          <w:numId w:val="28"/>
        </w:numPr>
        <w:spacing w:after="0" w:line="240" w:lineRule="auto"/>
        <w:jc w:val="both"/>
        <w:rPr>
          <w:rFonts w:ascii="Arial" w:hAnsi="Arial" w:cs="Arial"/>
          <w:sz w:val="20"/>
          <w:szCs w:val="20"/>
        </w:rPr>
      </w:pPr>
      <w:r w:rsidRPr="00190C78">
        <w:rPr>
          <w:rFonts w:ascii="Arial" w:hAnsi="Arial" w:cs="Arial"/>
          <w:sz w:val="20"/>
          <w:szCs w:val="20"/>
        </w:rPr>
        <w:t>Deferred Engineering Items</w:t>
      </w:r>
    </w:p>
    <w:p w:rsidR="00190C78" w:rsidRDefault="00190C78" w:rsidP="003E646B">
      <w:pPr>
        <w:pStyle w:val="ListParagraph"/>
        <w:numPr>
          <w:ilvl w:val="1"/>
          <w:numId w:val="28"/>
        </w:numPr>
        <w:spacing w:after="0" w:line="240" w:lineRule="auto"/>
        <w:jc w:val="both"/>
        <w:rPr>
          <w:rFonts w:ascii="Arial" w:hAnsi="Arial" w:cs="Arial"/>
          <w:sz w:val="20"/>
          <w:szCs w:val="20"/>
        </w:rPr>
      </w:pPr>
      <w:r w:rsidRPr="00190C78">
        <w:rPr>
          <w:rFonts w:ascii="Arial" w:hAnsi="Arial" w:cs="Arial"/>
          <w:sz w:val="20"/>
          <w:szCs w:val="20"/>
        </w:rPr>
        <w:t>Miscellaneous  Metals Items</w:t>
      </w:r>
    </w:p>
    <w:p w:rsidR="00190C78" w:rsidRPr="00190C78" w:rsidRDefault="00190C78" w:rsidP="00190C78">
      <w:pPr>
        <w:pStyle w:val="ListParagraph"/>
        <w:spacing w:after="0" w:line="240" w:lineRule="auto"/>
        <w:ind w:left="2160"/>
        <w:jc w:val="both"/>
        <w:rPr>
          <w:rFonts w:ascii="Arial" w:hAnsi="Arial" w:cs="Arial"/>
          <w:sz w:val="20"/>
          <w:szCs w:val="20"/>
        </w:rPr>
      </w:pPr>
      <w:r>
        <w:rPr>
          <w:rFonts w:ascii="Arial" w:hAnsi="Arial" w:cs="Arial"/>
          <w:sz w:val="20"/>
          <w:szCs w:val="20"/>
        </w:rPr>
        <w:t>Answer –</w:t>
      </w:r>
      <w:r w:rsidR="00C342C1">
        <w:rPr>
          <w:rFonts w:ascii="Arial" w:hAnsi="Arial" w:cs="Arial"/>
          <w:sz w:val="20"/>
          <w:szCs w:val="20"/>
        </w:rPr>
        <w:t xml:space="preserve"> </w:t>
      </w:r>
      <w:r w:rsidR="006A79CA">
        <w:rPr>
          <w:rFonts w:ascii="Arial" w:hAnsi="Arial" w:cs="Arial"/>
          <w:sz w:val="20"/>
          <w:szCs w:val="20"/>
        </w:rPr>
        <w:t>B</w:t>
      </w:r>
    </w:p>
    <w:p w:rsidR="00AC0F88" w:rsidRPr="00AC0F88" w:rsidRDefault="00AC0F88" w:rsidP="003B7A13">
      <w:pPr>
        <w:spacing w:after="0"/>
        <w:jc w:val="both"/>
        <w:rPr>
          <w:rFonts w:ascii="Arial" w:hAnsi="Arial" w:cs="Arial"/>
          <w:sz w:val="20"/>
          <w:szCs w:val="20"/>
        </w:rPr>
      </w:pPr>
    </w:p>
    <w:p w:rsidR="00824401" w:rsidRPr="000179FE" w:rsidRDefault="00134437" w:rsidP="003B7A13">
      <w:pPr>
        <w:spacing w:after="0" w:line="240" w:lineRule="auto"/>
        <w:jc w:val="both"/>
        <w:rPr>
          <w:rFonts w:ascii="Arial" w:hAnsi="Arial" w:cs="Arial"/>
          <w:b/>
          <w:szCs w:val="20"/>
          <w:u w:val="single"/>
        </w:rPr>
      </w:pPr>
      <w:r w:rsidRPr="000179FE">
        <w:rPr>
          <w:rFonts w:ascii="Arial" w:hAnsi="Arial" w:cs="Arial"/>
          <w:b/>
          <w:szCs w:val="20"/>
          <w:u w:val="single"/>
        </w:rPr>
        <w:t>Legal Implications of Electronic Data Transfer</w:t>
      </w:r>
      <w:r w:rsidR="006C16F9">
        <w:rPr>
          <w:rFonts w:ascii="Arial" w:hAnsi="Arial" w:cs="Arial"/>
          <w:b/>
          <w:szCs w:val="20"/>
          <w:u w:val="single"/>
        </w:rPr>
        <w:t xml:space="preserve"> (LL7)</w:t>
      </w:r>
    </w:p>
    <w:p w:rsidR="00E30305" w:rsidRPr="00815AAF" w:rsidRDefault="00E30305" w:rsidP="00344390">
      <w:pPr>
        <w:spacing w:after="0" w:line="240" w:lineRule="auto"/>
        <w:ind w:left="720"/>
        <w:jc w:val="both"/>
        <w:rPr>
          <w:rFonts w:ascii="Arial" w:hAnsi="Arial" w:cs="Arial"/>
          <w:b/>
          <w:sz w:val="20"/>
          <w:szCs w:val="20"/>
        </w:rPr>
      </w:pPr>
      <w:r>
        <w:rPr>
          <w:rFonts w:ascii="Arial" w:hAnsi="Arial" w:cs="Arial"/>
          <w:b/>
          <w:sz w:val="20"/>
          <w:szCs w:val="20"/>
        </w:rPr>
        <w:t>Presented by</w:t>
      </w:r>
      <w:r w:rsidRPr="00767869">
        <w:rPr>
          <w:rFonts w:ascii="Arial" w:hAnsi="Arial" w:cs="Arial"/>
          <w:b/>
          <w:sz w:val="20"/>
          <w:szCs w:val="20"/>
        </w:rPr>
        <w:t>:</w:t>
      </w:r>
      <w:r w:rsidRPr="00815AAF">
        <w:rPr>
          <w:rFonts w:ascii="Arial" w:hAnsi="Arial" w:cs="Arial"/>
          <w:b/>
          <w:sz w:val="20"/>
          <w:szCs w:val="20"/>
        </w:rPr>
        <w:t xml:space="preserve"> Steven Henderson</w:t>
      </w:r>
    </w:p>
    <w:p w:rsidR="00134437" w:rsidRPr="00EC542E" w:rsidRDefault="00134437" w:rsidP="00344390">
      <w:pPr>
        <w:spacing w:after="0" w:line="240" w:lineRule="auto"/>
        <w:ind w:left="720"/>
        <w:jc w:val="both"/>
        <w:rPr>
          <w:rFonts w:ascii="Arial" w:hAnsi="Arial" w:cs="Arial"/>
          <w:b/>
          <w:sz w:val="20"/>
          <w:szCs w:val="20"/>
        </w:rPr>
      </w:pPr>
      <w:r w:rsidRPr="00EC542E">
        <w:rPr>
          <w:rFonts w:ascii="Arial" w:hAnsi="Arial" w:cs="Arial"/>
          <w:b/>
          <w:sz w:val="20"/>
          <w:szCs w:val="20"/>
        </w:rPr>
        <w:t>AIA Information:</w:t>
      </w:r>
    </w:p>
    <w:p w:rsidR="00134437" w:rsidRDefault="005E79CE" w:rsidP="00344390">
      <w:pPr>
        <w:spacing w:after="0" w:line="240" w:lineRule="auto"/>
        <w:ind w:left="1440"/>
        <w:jc w:val="both"/>
        <w:rPr>
          <w:rFonts w:ascii="Arial" w:hAnsi="Arial" w:cs="Arial"/>
          <w:sz w:val="20"/>
          <w:szCs w:val="20"/>
        </w:rPr>
      </w:pPr>
      <w:r>
        <w:rPr>
          <w:rFonts w:ascii="Arial" w:hAnsi="Arial" w:cs="Arial"/>
          <w:sz w:val="20"/>
          <w:szCs w:val="20"/>
        </w:rPr>
        <w:t>NASCC2019-LL7</w:t>
      </w:r>
    </w:p>
    <w:p w:rsidR="005E79CE" w:rsidRDefault="005E79CE" w:rsidP="00344390">
      <w:pPr>
        <w:spacing w:after="0" w:line="240" w:lineRule="auto"/>
        <w:ind w:left="1440"/>
        <w:jc w:val="both"/>
        <w:rPr>
          <w:rFonts w:ascii="Arial" w:hAnsi="Arial" w:cs="Arial"/>
          <w:sz w:val="20"/>
          <w:szCs w:val="20"/>
        </w:rPr>
      </w:pPr>
      <w:r>
        <w:rPr>
          <w:rFonts w:ascii="Arial" w:hAnsi="Arial" w:cs="Arial"/>
          <w:sz w:val="20"/>
          <w:szCs w:val="20"/>
        </w:rPr>
        <w:t>1 LU</w:t>
      </w:r>
    </w:p>
    <w:p w:rsidR="009D1DF2" w:rsidRDefault="009D1DF2" w:rsidP="00344390">
      <w:pPr>
        <w:spacing w:after="0" w:line="240" w:lineRule="auto"/>
        <w:ind w:left="1440"/>
        <w:jc w:val="both"/>
        <w:rPr>
          <w:rFonts w:ascii="Arial" w:hAnsi="Arial" w:cs="Arial"/>
          <w:sz w:val="20"/>
          <w:szCs w:val="20"/>
        </w:rPr>
      </w:pPr>
      <w:r>
        <w:rPr>
          <w:rFonts w:ascii="Arial" w:hAnsi="Arial" w:cs="Arial"/>
          <w:sz w:val="20"/>
          <w:szCs w:val="20"/>
        </w:rPr>
        <w:t>Prerequisites – None</w:t>
      </w:r>
    </w:p>
    <w:p w:rsidR="00E30305" w:rsidRDefault="00E30305" w:rsidP="00344390">
      <w:pPr>
        <w:spacing w:after="0" w:line="240" w:lineRule="auto"/>
        <w:ind w:left="1440"/>
        <w:jc w:val="both"/>
        <w:rPr>
          <w:rFonts w:ascii="Arial" w:hAnsi="Arial" w:cs="Arial"/>
          <w:sz w:val="20"/>
          <w:szCs w:val="20"/>
        </w:rPr>
      </w:pPr>
      <w:r>
        <w:rPr>
          <w:rFonts w:ascii="Arial" w:hAnsi="Arial" w:cs="Arial"/>
          <w:sz w:val="20"/>
          <w:szCs w:val="20"/>
        </w:rPr>
        <w:t>Instructional Method – Live</w:t>
      </w:r>
    </w:p>
    <w:p w:rsidR="00E30305" w:rsidRDefault="00E30305" w:rsidP="00344390">
      <w:pPr>
        <w:spacing w:after="0" w:line="240" w:lineRule="auto"/>
        <w:ind w:left="1440"/>
        <w:jc w:val="both"/>
        <w:rPr>
          <w:rFonts w:ascii="Arial" w:hAnsi="Arial" w:cs="Arial"/>
          <w:sz w:val="20"/>
          <w:szCs w:val="20"/>
        </w:rPr>
      </w:pPr>
      <w:r w:rsidRPr="00E30305">
        <w:rPr>
          <w:rFonts w:ascii="Arial" w:hAnsi="Arial" w:cs="Arial"/>
          <w:sz w:val="20"/>
          <w:szCs w:val="20"/>
        </w:rPr>
        <w:t>Session Date &amp; Time – Refer to Final Program</w:t>
      </w:r>
      <w:r w:rsidR="00C53444" w:rsidRPr="00C53444">
        <w:rPr>
          <w:rFonts w:ascii="Arial" w:hAnsi="Arial" w:cs="Arial"/>
          <w:sz w:val="20"/>
          <w:szCs w:val="20"/>
        </w:rPr>
        <w:t xml:space="preserve"> </w:t>
      </w:r>
      <w:r w:rsidR="00C53444">
        <w:rPr>
          <w:rFonts w:ascii="Arial" w:hAnsi="Arial" w:cs="Arial"/>
          <w:sz w:val="20"/>
          <w:szCs w:val="20"/>
        </w:rPr>
        <w:t>or Conference App</w:t>
      </w:r>
    </w:p>
    <w:p w:rsidR="00216859" w:rsidRDefault="005E79CE" w:rsidP="00344390">
      <w:pPr>
        <w:spacing w:after="0" w:line="240" w:lineRule="auto"/>
        <w:ind w:left="1440"/>
        <w:jc w:val="both"/>
        <w:rPr>
          <w:rFonts w:ascii="Arial" w:hAnsi="Arial" w:cs="Arial"/>
          <w:sz w:val="20"/>
          <w:szCs w:val="20"/>
        </w:rPr>
      </w:pPr>
      <w:r>
        <w:rPr>
          <w:rFonts w:ascii="Arial" w:hAnsi="Arial" w:cs="Arial"/>
          <w:sz w:val="20"/>
          <w:szCs w:val="20"/>
        </w:rPr>
        <w:t xml:space="preserve">Expiration Date </w:t>
      </w:r>
      <w:r w:rsidR="00EC542E">
        <w:rPr>
          <w:rFonts w:ascii="Arial" w:hAnsi="Arial" w:cs="Arial"/>
          <w:sz w:val="20"/>
          <w:szCs w:val="20"/>
        </w:rPr>
        <w:t>–</w:t>
      </w:r>
      <w:r w:rsidR="006C16F9">
        <w:rPr>
          <w:rFonts w:ascii="Arial" w:hAnsi="Arial" w:cs="Arial"/>
          <w:sz w:val="20"/>
          <w:szCs w:val="20"/>
        </w:rPr>
        <w:t xml:space="preserve"> 12/5/2021</w:t>
      </w:r>
    </w:p>
    <w:p w:rsidR="00EC542E" w:rsidRPr="00EC542E" w:rsidRDefault="00EC542E" w:rsidP="00344390">
      <w:pPr>
        <w:spacing w:after="0" w:line="240" w:lineRule="auto"/>
        <w:ind w:left="720"/>
        <w:jc w:val="both"/>
        <w:rPr>
          <w:rFonts w:ascii="Arial" w:hAnsi="Arial" w:cs="Arial"/>
          <w:b/>
          <w:sz w:val="20"/>
          <w:szCs w:val="20"/>
        </w:rPr>
      </w:pPr>
      <w:r w:rsidRPr="00EC542E">
        <w:rPr>
          <w:rFonts w:ascii="Arial" w:hAnsi="Arial" w:cs="Arial"/>
          <w:b/>
          <w:sz w:val="20"/>
          <w:szCs w:val="20"/>
        </w:rPr>
        <w:t>Session Description:</w:t>
      </w:r>
    </w:p>
    <w:p w:rsidR="009D1DF2" w:rsidRDefault="00EC542E" w:rsidP="00344390">
      <w:pPr>
        <w:spacing w:after="0" w:line="240" w:lineRule="auto"/>
        <w:ind w:left="1440"/>
        <w:jc w:val="both"/>
        <w:rPr>
          <w:rFonts w:ascii="Arial" w:hAnsi="Arial" w:cs="Arial"/>
          <w:sz w:val="20"/>
          <w:szCs w:val="20"/>
        </w:rPr>
      </w:pPr>
      <w:r w:rsidRPr="00EC542E">
        <w:rPr>
          <w:rFonts w:ascii="Arial" w:hAnsi="Arial" w:cs="Arial"/>
          <w:sz w:val="20"/>
          <w:szCs w:val="20"/>
        </w:rPr>
        <w:t>Architects, engineers, and contractors increasingly rely on the collaborative exchange of electronic data.  This session will explore the legal implications of electronic data transfer (EDT) related to contract documents, electronic data protocols, exchange of data in conjunction with BIM, as well as practical advice on mitigating risks associated with electronic data.</w:t>
      </w:r>
    </w:p>
    <w:p w:rsidR="00EC542E" w:rsidRPr="00EC542E" w:rsidRDefault="00EC542E" w:rsidP="00344390">
      <w:pPr>
        <w:spacing w:after="0" w:line="240" w:lineRule="auto"/>
        <w:ind w:left="720"/>
        <w:jc w:val="both"/>
        <w:rPr>
          <w:rFonts w:ascii="Arial" w:hAnsi="Arial" w:cs="Arial"/>
          <w:b/>
          <w:sz w:val="20"/>
          <w:szCs w:val="20"/>
        </w:rPr>
      </w:pPr>
      <w:r w:rsidRPr="00EC542E">
        <w:rPr>
          <w:rFonts w:ascii="Arial" w:hAnsi="Arial" w:cs="Arial"/>
          <w:b/>
          <w:sz w:val="20"/>
          <w:szCs w:val="20"/>
        </w:rPr>
        <w:t>Learning Objectives:</w:t>
      </w:r>
    </w:p>
    <w:p w:rsidR="00EC542E" w:rsidRDefault="00EC542E" w:rsidP="003E646B">
      <w:pPr>
        <w:pStyle w:val="ListParagraph"/>
        <w:numPr>
          <w:ilvl w:val="0"/>
          <w:numId w:val="8"/>
        </w:numPr>
        <w:spacing w:after="0" w:line="240" w:lineRule="auto"/>
        <w:ind w:left="1440"/>
        <w:jc w:val="both"/>
        <w:rPr>
          <w:rFonts w:ascii="Arial" w:hAnsi="Arial" w:cs="Arial"/>
          <w:sz w:val="20"/>
          <w:szCs w:val="20"/>
        </w:rPr>
      </w:pPr>
      <w:r w:rsidRPr="00EC542E">
        <w:rPr>
          <w:rFonts w:ascii="Arial" w:hAnsi="Arial" w:cs="Arial"/>
          <w:sz w:val="20"/>
          <w:szCs w:val="20"/>
        </w:rPr>
        <w:t>Identify key legal risks associated with the use and exchange of electronic data during design and construction.</w:t>
      </w:r>
    </w:p>
    <w:p w:rsidR="00EC542E" w:rsidRDefault="00EC542E" w:rsidP="003E646B">
      <w:pPr>
        <w:pStyle w:val="ListParagraph"/>
        <w:numPr>
          <w:ilvl w:val="0"/>
          <w:numId w:val="8"/>
        </w:numPr>
        <w:spacing w:after="0" w:line="240" w:lineRule="auto"/>
        <w:ind w:left="1440"/>
        <w:jc w:val="both"/>
        <w:rPr>
          <w:rFonts w:ascii="Arial" w:hAnsi="Arial" w:cs="Arial"/>
          <w:sz w:val="20"/>
          <w:szCs w:val="20"/>
        </w:rPr>
      </w:pPr>
      <w:r w:rsidRPr="00EC542E">
        <w:rPr>
          <w:rFonts w:ascii="Arial" w:hAnsi="Arial" w:cs="Arial"/>
          <w:sz w:val="20"/>
          <w:szCs w:val="20"/>
        </w:rPr>
        <w:t>Describe key contract provisions used to define the parties rights and obligations with respect to electronic data transfer.</w:t>
      </w:r>
    </w:p>
    <w:p w:rsidR="00EC542E" w:rsidRDefault="00EC542E" w:rsidP="003E646B">
      <w:pPr>
        <w:pStyle w:val="ListParagraph"/>
        <w:numPr>
          <w:ilvl w:val="0"/>
          <w:numId w:val="8"/>
        </w:numPr>
        <w:spacing w:after="0" w:line="240" w:lineRule="auto"/>
        <w:ind w:left="1440"/>
        <w:jc w:val="both"/>
        <w:rPr>
          <w:rFonts w:ascii="Arial" w:hAnsi="Arial" w:cs="Arial"/>
          <w:sz w:val="20"/>
          <w:szCs w:val="20"/>
        </w:rPr>
      </w:pPr>
      <w:r w:rsidRPr="00EC542E">
        <w:rPr>
          <w:rFonts w:ascii="Arial" w:hAnsi="Arial" w:cs="Arial"/>
          <w:sz w:val="20"/>
          <w:szCs w:val="20"/>
        </w:rPr>
        <w:t>Identify components of BIM execution plans that can be used to mitigate risk associated with electronic data transfer.</w:t>
      </w:r>
    </w:p>
    <w:p w:rsidR="00EC542E" w:rsidRDefault="00EC542E" w:rsidP="003E646B">
      <w:pPr>
        <w:pStyle w:val="ListParagraph"/>
        <w:numPr>
          <w:ilvl w:val="0"/>
          <w:numId w:val="8"/>
        </w:numPr>
        <w:spacing w:after="0" w:line="240" w:lineRule="auto"/>
        <w:ind w:left="1440"/>
        <w:jc w:val="both"/>
        <w:rPr>
          <w:rFonts w:ascii="Arial" w:hAnsi="Arial" w:cs="Arial"/>
          <w:sz w:val="20"/>
          <w:szCs w:val="20"/>
        </w:rPr>
      </w:pPr>
      <w:r w:rsidRPr="00EC542E">
        <w:rPr>
          <w:rFonts w:ascii="Arial" w:hAnsi="Arial" w:cs="Arial"/>
          <w:sz w:val="20"/>
          <w:szCs w:val="20"/>
        </w:rPr>
        <w:t>List steps that can be taken to minimize risks associated with electronic data transfer.</w:t>
      </w:r>
    </w:p>
    <w:p w:rsidR="005B3161" w:rsidRDefault="005B3161" w:rsidP="003B7A13">
      <w:pPr>
        <w:spacing w:after="0" w:line="240" w:lineRule="auto"/>
        <w:ind w:left="720"/>
        <w:jc w:val="both"/>
        <w:rPr>
          <w:rFonts w:ascii="Arial" w:hAnsi="Arial" w:cs="Arial"/>
          <w:b/>
          <w:sz w:val="20"/>
          <w:szCs w:val="20"/>
        </w:rPr>
      </w:pPr>
    </w:p>
    <w:p w:rsidR="003B7A13" w:rsidRDefault="003B7A13" w:rsidP="003B7A13">
      <w:pPr>
        <w:spacing w:after="0" w:line="240" w:lineRule="auto"/>
        <w:ind w:left="720"/>
        <w:jc w:val="both"/>
        <w:rPr>
          <w:rFonts w:ascii="Arial" w:hAnsi="Arial" w:cs="Arial"/>
          <w:b/>
          <w:sz w:val="20"/>
          <w:szCs w:val="20"/>
        </w:rPr>
      </w:pPr>
      <w:r w:rsidRPr="003B7A13">
        <w:rPr>
          <w:rFonts w:ascii="Arial" w:hAnsi="Arial" w:cs="Arial"/>
          <w:b/>
          <w:sz w:val="20"/>
          <w:szCs w:val="20"/>
        </w:rPr>
        <w:lastRenderedPageBreak/>
        <w:t>Assessment Question(s):</w:t>
      </w:r>
    </w:p>
    <w:p w:rsidR="003B7A13" w:rsidRDefault="003B7A13" w:rsidP="003E646B">
      <w:pPr>
        <w:pStyle w:val="ListParagraph"/>
        <w:numPr>
          <w:ilvl w:val="0"/>
          <w:numId w:val="29"/>
        </w:numPr>
        <w:spacing w:after="0" w:line="240" w:lineRule="auto"/>
        <w:jc w:val="both"/>
        <w:rPr>
          <w:rFonts w:ascii="Arial" w:hAnsi="Arial" w:cs="Arial"/>
          <w:sz w:val="20"/>
          <w:szCs w:val="20"/>
        </w:rPr>
      </w:pPr>
      <w:r w:rsidRPr="003B7A13">
        <w:rPr>
          <w:rFonts w:ascii="Arial" w:hAnsi="Arial" w:cs="Arial"/>
          <w:sz w:val="20"/>
          <w:szCs w:val="20"/>
        </w:rPr>
        <w:t>True or False: A design professional can be held liable for providing erroneous electronic data to another participant in the project.</w:t>
      </w:r>
    </w:p>
    <w:p w:rsidR="003B7A13" w:rsidRPr="003B7A13" w:rsidRDefault="003B7A13" w:rsidP="003B7A13">
      <w:pPr>
        <w:pStyle w:val="ListParagraph"/>
        <w:spacing w:after="0" w:line="240" w:lineRule="auto"/>
        <w:ind w:left="2160"/>
        <w:jc w:val="both"/>
        <w:rPr>
          <w:rFonts w:ascii="Arial" w:hAnsi="Arial" w:cs="Arial"/>
          <w:sz w:val="20"/>
          <w:szCs w:val="20"/>
        </w:rPr>
      </w:pPr>
      <w:r>
        <w:rPr>
          <w:rFonts w:ascii="Arial" w:hAnsi="Arial" w:cs="Arial"/>
          <w:sz w:val="20"/>
          <w:szCs w:val="20"/>
        </w:rPr>
        <w:t>TRUE</w:t>
      </w:r>
    </w:p>
    <w:p w:rsidR="00F55AE2" w:rsidRDefault="00F55AE2" w:rsidP="005B1BAE">
      <w:pPr>
        <w:spacing w:after="0" w:line="240" w:lineRule="auto"/>
        <w:jc w:val="both"/>
        <w:rPr>
          <w:rFonts w:ascii="Arial" w:hAnsi="Arial" w:cs="Arial"/>
          <w:b/>
          <w:sz w:val="20"/>
          <w:szCs w:val="20"/>
          <w:u w:val="single"/>
        </w:rPr>
      </w:pPr>
    </w:p>
    <w:p w:rsidR="00EC542E" w:rsidRPr="000179FE" w:rsidRDefault="00EC542E" w:rsidP="005B1BAE">
      <w:pPr>
        <w:spacing w:after="0" w:line="240" w:lineRule="auto"/>
        <w:jc w:val="both"/>
        <w:rPr>
          <w:rFonts w:ascii="Arial" w:hAnsi="Arial" w:cs="Arial"/>
          <w:b/>
          <w:szCs w:val="20"/>
          <w:u w:val="single"/>
        </w:rPr>
      </w:pPr>
      <w:r w:rsidRPr="000179FE">
        <w:rPr>
          <w:rFonts w:ascii="Arial" w:hAnsi="Arial" w:cs="Arial"/>
          <w:b/>
          <w:szCs w:val="20"/>
          <w:u w:val="single"/>
        </w:rPr>
        <w:t>Lessons From the First SpeedCore Project</w:t>
      </w:r>
      <w:r w:rsidR="00B61711">
        <w:rPr>
          <w:rFonts w:ascii="Arial" w:hAnsi="Arial" w:cs="Arial"/>
          <w:b/>
          <w:szCs w:val="20"/>
          <w:u w:val="single"/>
        </w:rPr>
        <w:t xml:space="preserve"> (H4)</w:t>
      </w:r>
    </w:p>
    <w:p w:rsidR="00FB4AE4" w:rsidRPr="00815AAF" w:rsidRDefault="00FB4AE4" w:rsidP="00344390">
      <w:pPr>
        <w:spacing w:after="0" w:line="240" w:lineRule="auto"/>
        <w:ind w:left="720"/>
        <w:jc w:val="both"/>
        <w:rPr>
          <w:rFonts w:ascii="Arial" w:hAnsi="Arial" w:cs="Arial"/>
          <w:b/>
          <w:sz w:val="20"/>
          <w:szCs w:val="20"/>
        </w:rPr>
      </w:pPr>
      <w:r>
        <w:rPr>
          <w:rFonts w:ascii="Arial" w:hAnsi="Arial" w:cs="Arial"/>
          <w:b/>
          <w:sz w:val="20"/>
          <w:szCs w:val="20"/>
        </w:rPr>
        <w:t xml:space="preserve">Presented by: </w:t>
      </w:r>
      <w:r w:rsidRPr="00767869">
        <w:rPr>
          <w:rFonts w:ascii="Arial" w:hAnsi="Arial" w:cs="Arial"/>
          <w:b/>
          <w:sz w:val="20"/>
          <w:szCs w:val="20"/>
        </w:rPr>
        <w:t>Ron Klemencic,</w:t>
      </w:r>
      <w:r w:rsidRPr="00815AAF">
        <w:rPr>
          <w:rFonts w:ascii="Arial" w:hAnsi="Arial" w:cs="Arial"/>
          <w:b/>
          <w:sz w:val="20"/>
          <w:szCs w:val="20"/>
        </w:rPr>
        <w:t xml:space="preserve"> Amit Varma, Michel Bruneau</w:t>
      </w:r>
    </w:p>
    <w:p w:rsidR="00EC542E" w:rsidRPr="00864C07" w:rsidRDefault="00EC542E" w:rsidP="00344390">
      <w:pPr>
        <w:spacing w:after="0" w:line="240" w:lineRule="auto"/>
        <w:ind w:left="720"/>
        <w:jc w:val="both"/>
        <w:rPr>
          <w:rFonts w:ascii="Arial" w:hAnsi="Arial" w:cs="Arial"/>
          <w:b/>
          <w:sz w:val="20"/>
          <w:szCs w:val="20"/>
        </w:rPr>
      </w:pPr>
      <w:r w:rsidRPr="00864C07">
        <w:rPr>
          <w:rFonts w:ascii="Arial" w:hAnsi="Arial" w:cs="Arial"/>
          <w:b/>
          <w:sz w:val="20"/>
          <w:szCs w:val="20"/>
        </w:rPr>
        <w:t>AIA Information:</w:t>
      </w:r>
    </w:p>
    <w:p w:rsidR="00EC542E" w:rsidRDefault="00EC542E" w:rsidP="00344390">
      <w:pPr>
        <w:spacing w:after="0" w:line="240" w:lineRule="auto"/>
        <w:ind w:left="1440"/>
        <w:jc w:val="both"/>
        <w:rPr>
          <w:rFonts w:ascii="Arial" w:hAnsi="Arial" w:cs="Arial"/>
          <w:sz w:val="20"/>
          <w:szCs w:val="20"/>
        </w:rPr>
      </w:pPr>
      <w:r>
        <w:rPr>
          <w:rFonts w:ascii="Arial" w:hAnsi="Arial" w:cs="Arial"/>
          <w:sz w:val="20"/>
          <w:szCs w:val="20"/>
        </w:rPr>
        <w:t>NASCC2019-H4</w:t>
      </w:r>
    </w:p>
    <w:p w:rsidR="00EC542E" w:rsidRDefault="00EC542E" w:rsidP="00344390">
      <w:pPr>
        <w:spacing w:after="0" w:line="240" w:lineRule="auto"/>
        <w:ind w:left="1440"/>
        <w:jc w:val="both"/>
        <w:rPr>
          <w:rFonts w:ascii="Arial" w:hAnsi="Arial" w:cs="Arial"/>
          <w:sz w:val="20"/>
          <w:szCs w:val="20"/>
        </w:rPr>
      </w:pPr>
      <w:r>
        <w:rPr>
          <w:rFonts w:ascii="Arial" w:hAnsi="Arial" w:cs="Arial"/>
          <w:sz w:val="20"/>
          <w:szCs w:val="20"/>
        </w:rPr>
        <w:t>1.5 LU/HSW</w:t>
      </w:r>
    </w:p>
    <w:p w:rsidR="009D1DF2" w:rsidRDefault="009D1DF2" w:rsidP="00344390">
      <w:pPr>
        <w:spacing w:after="0" w:line="240" w:lineRule="auto"/>
        <w:ind w:left="1440"/>
        <w:jc w:val="both"/>
        <w:rPr>
          <w:rFonts w:ascii="Arial" w:hAnsi="Arial" w:cs="Arial"/>
          <w:sz w:val="20"/>
          <w:szCs w:val="20"/>
        </w:rPr>
      </w:pPr>
      <w:r>
        <w:rPr>
          <w:rFonts w:ascii="Arial" w:hAnsi="Arial" w:cs="Arial"/>
          <w:sz w:val="20"/>
          <w:szCs w:val="20"/>
        </w:rPr>
        <w:t>Prerequisites – None</w:t>
      </w:r>
    </w:p>
    <w:p w:rsidR="000C4EAB" w:rsidRDefault="000C4EAB" w:rsidP="00344390">
      <w:pPr>
        <w:spacing w:after="0" w:line="240" w:lineRule="auto"/>
        <w:ind w:left="1440"/>
        <w:jc w:val="both"/>
        <w:rPr>
          <w:rFonts w:ascii="Arial" w:hAnsi="Arial" w:cs="Arial"/>
          <w:sz w:val="20"/>
          <w:szCs w:val="20"/>
        </w:rPr>
      </w:pPr>
      <w:r>
        <w:rPr>
          <w:rFonts w:ascii="Arial" w:hAnsi="Arial" w:cs="Arial"/>
          <w:sz w:val="20"/>
          <w:szCs w:val="20"/>
        </w:rPr>
        <w:t>Instructional Method – Live</w:t>
      </w:r>
    </w:p>
    <w:p w:rsidR="00FB4AE4" w:rsidRDefault="00FB4AE4" w:rsidP="00344390">
      <w:pPr>
        <w:spacing w:after="0" w:line="240" w:lineRule="auto"/>
        <w:ind w:left="1440"/>
        <w:jc w:val="both"/>
        <w:rPr>
          <w:rFonts w:ascii="Arial" w:hAnsi="Arial" w:cs="Arial"/>
          <w:sz w:val="20"/>
          <w:szCs w:val="20"/>
        </w:rPr>
      </w:pPr>
      <w:r w:rsidRPr="00E30305">
        <w:rPr>
          <w:rFonts w:ascii="Arial" w:hAnsi="Arial" w:cs="Arial"/>
          <w:sz w:val="20"/>
          <w:szCs w:val="20"/>
        </w:rPr>
        <w:t>Session Date &amp; Time – Refer to Final Program</w:t>
      </w:r>
      <w:r w:rsidR="00C53444" w:rsidRPr="00C53444">
        <w:rPr>
          <w:rFonts w:ascii="Arial" w:hAnsi="Arial" w:cs="Arial"/>
          <w:sz w:val="20"/>
          <w:szCs w:val="20"/>
        </w:rPr>
        <w:t xml:space="preserve"> </w:t>
      </w:r>
      <w:r w:rsidR="00C53444">
        <w:rPr>
          <w:rFonts w:ascii="Arial" w:hAnsi="Arial" w:cs="Arial"/>
          <w:sz w:val="20"/>
          <w:szCs w:val="20"/>
        </w:rPr>
        <w:t>or Conference App</w:t>
      </w:r>
    </w:p>
    <w:p w:rsidR="00EC542E" w:rsidRDefault="00EC542E" w:rsidP="00344390">
      <w:pPr>
        <w:spacing w:after="0" w:line="240" w:lineRule="auto"/>
        <w:ind w:left="1440"/>
        <w:jc w:val="both"/>
        <w:rPr>
          <w:rFonts w:ascii="Arial" w:hAnsi="Arial" w:cs="Arial"/>
          <w:sz w:val="20"/>
          <w:szCs w:val="20"/>
        </w:rPr>
      </w:pPr>
      <w:r>
        <w:rPr>
          <w:rFonts w:ascii="Arial" w:hAnsi="Arial" w:cs="Arial"/>
          <w:sz w:val="20"/>
          <w:szCs w:val="20"/>
        </w:rPr>
        <w:t xml:space="preserve">Expiration Date – </w:t>
      </w:r>
      <w:r w:rsidR="006C16F9">
        <w:rPr>
          <w:rFonts w:ascii="Arial" w:hAnsi="Arial" w:cs="Arial"/>
          <w:sz w:val="20"/>
          <w:szCs w:val="20"/>
        </w:rPr>
        <w:t>12/19/2021</w:t>
      </w:r>
    </w:p>
    <w:p w:rsidR="00EC542E" w:rsidRPr="00864C07" w:rsidRDefault="00EC542E" w:rsidP="00344390">
      <w:pPr>
        <w:spacing w:after="0" w:line="240" w:lineRule="auto"/>
        <w:ind w:left="720"/>
        <w:jc w:val="both"/>
        <w:rPr>
          <w:rFonts w:ascii="Arial" w:hAnsi="Arial" w:cs="Arial"/>
          <w:b/>
          <w:sz w:val="20"/>
          <w:szCs w:val="20"/>
        </w:rPr>
      </w:pPr>
      <w:r w:rsidRPr="00864C07">
        <w:rPr>
          <w:rFonts w:ascii="Arial" w:hAnsi="Arial" w:cs="Arial"/>
          <w:b/>
          <w:sz w:val="20"/>
          <w:szCs w:val="20"/>
        </w:rPr>
        <w:t>Session Description:</w:t>
      </w:r>
    </w:p>
    <w:p w:rsidR="00EC542E" w:rsidRDefault="00EC542E" w:rsidP="00344390">
      <w:pPr>
        <w:spacing w:after="0" w:line="240" w:lineRule="auto"/>
        <w:ind w:left="1440"/>
        <w:jc w:val="both"/>
        <w:rPr>
          <w:rFonts w:ascii="Arial" w:hAnsi="Arial" w:cs="Arial"/>
          <w:sz w:val="20"/>
          <w:szCs w:val="20"/>
        </w:rPr>
      </w:pPr>
      <w:r w:rsidRPr="00EC542E">
        <w:rPr>
          <w:rFonts w:ascii="Arial" w:hAnsi="Arial" w:cs="Arial"/>
          <w:sz w:val="20"/>
          <w:szCs w:val="20"/>
        </w:rPr>
        <w:t>Rainier Square in Seattle is the first project to use the new SpeedCore system (also called a concrete-fill</w:t>
      </w:r>
      <w:r>
        <w:rPr>
          <w:rFonts w:ascii="Arial" w:hAnsi="Arial" w:cs="Arial"/>
          <w:sz w:val="20"/>
          <w:szCs w:val="20"/>
        </w:rPr>
        <w:t xml:space="preserve">ed Composite plate shear wall). </w:t>
      </w:r>
      <w:r w:rsidRPr="00EC542E">
        <w:rPr>
          <w:rFonts w:ascii="Arial" w:hAnsi="Arial" w:cs="Arial"/>
          <w:sz w:val="20"/>
          <w:szCs w:val="20"/>
        </w:rPr>
        <w:t>This s</w:t>
      </w:r>
      <w:bookmarkStart w:id="0" w:name="_GoBack"/>
      <w:bookmarkEnd w:id="0"/>
      <w:r w:rsidRPr="00EC542E">
        <w:rPr>
          <w:rFonts w:ascii="Arial" w:hAnsi="Arial" w:cs="Arial"/>
          <w:sz w:val="20"/>
          <w:szCs w:val="20"/>
        </w:rPr>
        <w:t>ession will look at how the project is proceeding and the lessons learned from its design, fabrication and erection. Ongoing research will also be examined.</w:t>
      </w:r>
    </w:p>
    <w:p w:rsidR="00EC542E" w:rsidRPr="00864C07" w:rsidRDefault="00EC542E" w:rsidP="00344390">
      <w:pPr>
        <w:spacing w:after="0" w:line="240" w:lineRule="auto"/>
        <w:ind w:left="720"/>
        <w:jc w:val="both"/>
        <w:rPr>
          <w:rFonts w:ascii="Arial" w:hAnsi="Arial" w:cs="Arial"/>
          <w:b/>
          <w:sz w:val="20"/>
          <w:szCs w:val="20"/>
        </w:rPr>
      </w:pPr>
      <w:r w:rsidRPr="00864C07">
        <w:rPr>
          <w:rFonts w:ascii="Arial" w:hAnsi="Arial" w:cs="Arial"/>
          <w:b/>
          <w:sz w:val="20"/>
          <w:szCs w:val="20"/>
        </w:rPr>
        <w:t>Learning Objectives:</w:t>
      </w:r>
    </w:p>
    <w:p w:rsidR="00EC542E" w:rsidRPr="00EC542E" w:rsidRDefault="00EC542E" w:rsidP="003E646B">
      <w:pPr>
        <w:pStyle w:val="ListParagraph"/>
        <w:numPr>
          <w:ilvl w:val="0"/>
          <w:numId w:val="9"/>
        </w:numPr>
        <w:spacing w:after="0" w:line="240" w:lineRule="auto"/>
        <w:ind w:left="1440"/>
        <w:jc w:val="both"/>
        <w:rPr>
          <w:rFonts w:ascii="Arial" w:hAnsi="Arial" w:cs="Arial"/>
          <w:sz w:val="20"/>
          <w:szCs w:val="20"/>
        </w:rPr>
      </w:pPr>
      <w:r w:rsidRPr="00EC542E">
        <w:rPr>
          <w:rFonts w:ascii="Arial" w:hAnsi="Arial" w:cs="Arial"/>
          <w:sz w:val="20"/>
          <w:szCs w:val="20"/>
        </w:rPr>
        <w:t>List the advantages of CF-CPSW vs a traditional concrete core wall system.</w:t>
      </w:r>
    </w:p>
    <w:p w:rsidR="00EC542E" w:rsidRPr="00EC542E" w:rsidRDefault="00EC542E" w:rsidP="003E646B">
      <w:pPr>
        <w:pStyle w:val="ListParagraph"/>
        <w:numPr>
          <w:ilvl w:val="0"/>
          <w:numId w:val="9"/>
        </w:numPr>
        <w:spacing w:after="0" w:line="240" w:lineRule="auto"/>
        <w:ind w:left="1440"/>
        <w:jc w:val="both"/>
        <w:rPr>
          <w:rFonts w:ascii="Arial" w:hAnsi="Arial" w:cs="Arial"/>
          <w:sz w:val="20"/>
          <w:szCs w:val="20"/>
        </w:rPr>
      </w:pPr>
      <w:r w:rsidRPr="00EC542E">
        <w:rPr>
          <w:rFonts w:ascii="Arial" w:hAnsi="Arial" w:cs="Arial"/>
          <w:sz w:val="20"/>
          <w:szCs w:val="20"/>
        </w:rPr>
        <w:t xml:space="preserve">Identify lessons-learned from the designer’s point of view on the </w:t>
      </w:r>
      <w:r w:rsidR="001856AC" w:rsidRPr="00EC542E">
        <w:rPr>
          <w:rFonts w:ascii="Arial" w:hAnsi="Arial" w:cs="Arial"/>
          <w:sz w:val="20"/>
          <w:szCs w:val="20"/>
        </w:rPr>
        <w:t>Rainier</w:t>
      </w:r>
      <w:r w:rsidRPr="00EC542E">
        <w:rPr>
          <w:rFonts w:ascii="Arial" w:hAnsi="Arial" w:cs="Arial"/>
          <w:sz w:val="20"/>
          <w:szCs w:val="20"/>
        </w:rPr>
        <w:t xml:space="preserve"> Square project.</w:t>
      </w:r>
    </w:p>
    <w:p w:rsidR="00EC542E" w:rsidRPr="00EC542E" w:rsidRDefault="00EC542E" w:rsidP="003E646B">
      <w:pPr>
        <w:pStyle w:val="ListParagraph"/>
        <w:numPr>
          <w:ilvl w:val="0"/>
          <w:numId w:val="9"/>
        </w:numPr>
        <w:spacing w:after="0" w:line="240" w:lineRule="auto"/>
        <w:ind w:left="1440"/>
        <w:jc w:val="both"/>
        <w:rPr>
          <w:rFonts w:ascii="Arial" w:hAnsi="Arial" w:cs="Arial"/>
          <w:sz w:val="20"/>
          <w:szCs w:val="20"/>
        </w:rPr>
      </w:pPr>
      <w:r w:rsidRPr="00EC542E">
        <w:rPr>
          <w:rFonts w:ascii="Arial" w:hAnsi="Arial" w:cs="Arial"/>
          <w:sz w:val="20"/>
          <w:szCs w:val="20"/>
        </w:rPr>
        <w:t>Describe how erection logistics were considered in the design of the steel face plates along with cross-tie size, spacing and attachment.</w:t>
      </w:r>
    </w:p>
    <w:p w:rsidR="00EC542E" w:rsidRDefault="00EC542E" w:rsidP="003E646B">
      <w:pPr>
        <w:pStyle w:val="ListParagraph"/>
        <w:numPr>
          <w:ilvl w:val="0"/>
          <w:numId w:val="9"/>
        </w:numPr>
        <w:spacing w:after="0" w:line="240" w:lineRule="auto"/>
        <w:ind w:left="1440"/>
        <w:jc w:val="both"/>
        <w:rPr>
          <w:rFonts w:ascii="Arial" w:hAnsi="Arial" w:cs="Arial"/>
          <w:sz w:val="20"/>
          <w:szCs w:val="20"/>
        </w:rPr>
      </w:pPr>
      <w:r w:rsidRPr="00EC542E">
        <w:rPr>
          <w:rFonts w:ascii="Arial" w:hAnsi="Arial" w:cs="Arial"/>
          <w:sz w:val="20"/>
          <w:szCs w:val="20"/>
        </w:rPr>
        <w:t>Describe ongoing research including a FEMA P695 study, aiming to justify a higher R value.</w:t>
      </w:r>
    </w:p>
    <w:p w:rsidR="005B3161" w:rsidRDefault="005B3161" w:rsidP="009B1392">
      <w:pPr>
        <w:spacing w:after="0" w:line="240" w:lineRule="auto"/>
        <w:ind w:left="720"/>
        <w:jc w:val="both"/>
        <w:rPr>
          <w:rFonts w:ascii="Arial" w:hAnsi="Arial" w:cs="Arial"/>
          <w:b/>
          <w:sz w:val="20"/>
          <w:szCs w:val="20"/>
        </w:rPr>
      </w:pPr>
      <w:r w:rsidRPr="005B3161">
        <w:rPr>
          <w:rFonts w:ascii="Arial" w:hAnsi="Arial" w:cs="Arial"/>
          <w:b/>
          <w:sz w:val="20"/>
          <w:szCs w:val="20"/>
        </w:rPr>
        <w:t>Assessment Question(s):</w:t>
      </w:r>
    </w:p>
    <w:p w:rsidR="009B1392" w:rsidRDefault="009B1392" w:rsidP="003E646B">
      <w:pPr>
        <w:pStyle w:val="ListParagraph"/>
        <w:numPr>
          <w:ilvl w:val="0"/>
          <w:numId w:val="30"/>
        </w:numPr>
        <w:spacing w:after="0" w:line="240" w:lineRule="auto"/>
        <w:jc w:val="both"/>
        <w:rPr>
          <w:rFonts w:ascii="Arial" w:hAnsi="Arial" w:cs="Arial"/>
          <w:sz w:val="20"/>
          <w:szCs w:val="20"/>
        </w:rPr>
      </w:pPr>
      <w:r w:rsidRPr="009B1392">
        <w:rPr>
          <w:rFonts w:ascii="Arial" w:hAnsi="Arial" w:cs="Arial"/>
          <w:sz w:val="20"/>
          <w:szCs w:val="20"/>
        </w:rPr>
        <w:t>Is there are reinforcing bar steel included in this system?</w:t>
      </w:r>
    </w:p>
    <w:p w:rsidR="009B1392" w:rsidRPr="009B1392" w:rsidRDefault="009B1392" w:rsidP="003E646B">
      <w:pPr>
        <w:pStyle w:val="ListParagraph"/>
        <w:numPr>
          <w:ilvl w:val="0"/>
          <w:numId w:val="30"/>
        </w:numPr>
        <w:spacing w:after="0" w:line="240" w:lineRule="auto"/>
        <w:jc w:val="both"/>
        <w:rPr>
          <w:rFonts w:ascii="Arial" w:hAnsi="Arial" w:cs="Arial"/>
          <w:sz w:val="20"/>
          <w:szCs w:val="20"/>
        </w:rPr>
      </w:pPr>
      <w:r w:rsidRPr="009B1392">
        <w:rPr>
          <w:rFonts w:ascii="Arial" w:hAnsi="Arial" w:cs="Arial"/>
          <w:sz w:val="20"/>
          <w:szCs w:val="20"/>
        </w:rPr>
        <w:t>Are the panel-to-panel splices welded or bolted?</w:t>
      </w:r>
    </w:p>
    <w:p w:rsidR="006D20C6" w:rsidRDefault="006D20C6" w:rsidP="00815AAF">
      <w:pPr>
        <w:spacing w:after="0" w:line="240" w:lineRule="auto"/>
        <w:jc w:val="both"/>
        <w:rPr>
          <w:rFonts w:ascii="Arial" w:hAnsi="Arial" w:cs="Arial"/>
          <w:b/>
          <w:szCs w:val="20"/>
          <w:u w:val="single"/>
        </w:rPr>
      </w:pPr>
    </w:p>
    <w:p w:rsidR="00EC542E" w:rsidRPr="000179FE" w:rsidRDefault="0040149A" w:rsidP="00815AAF">
      <w:pPr>
        <w:spacing w:after="0" w:line="240" w:lineRule="auto"/>
        <w:jc w:val="both"/>
        <w:rPr>
          <w:rFonts w:ascii="Arial" w:hAnsi="Arial" w:cs="Arial"/>
          <w:b/>
          <w:szCs w:val="20"/>
          <w:u w:val="single"/>
        </w:rPr>
      </w:pPr>
      <w:r w:rsidRPr="000179FE">
        <w:rPr>
          <w:rFonts w:ascii="Arial" w:hAnsi="Arial" w:cs="Arial"/>
          <w:b/>
          <w:szCs w:val="20"/>
          <w:u w:val="single"/>
        </w:rPr>
        <w:t>Let's Talk Seismic - In Language We Can All Understand</w:t>
      </w:r>
      <w:r w:rsidR="00B61711">
        <w:rPr>
          <w:rFonts w:ascii="Arial" w:hAnsi="Arial" w:cs="Arial"/>
          <w:b/>
          <w:szCs w:val="20"/>
          <w:u w:val="single"/>
        </w:rPr>
        <w:t xml:space="preserve"> (M2)</w:t>
      </w:r>
    </w:p>
    <w:p w:rsidR="006D20C6" w:rsidRDefault="006D20C6" w:rsidP="00344390">
      <w:pPr>
        <w:spacing w:after="0" w:line="240" w:lineRule="auto"/>
        <w:ind w:left="720"/>
        <w:jc w:val="both"/>
        <w:rPr>
          <w:rFonts w:ascii="Arial" w:hAnsi="Arial" w:cs="Arial"/>
          <w:b/>
          <w:sz w:val="20"/>
          <w:szCs w:val="20"/>
        </w:rPr>
      </w:pPr>
      <w:r>
        <w:rPr>
          <w:rFonts w:ascii="Arial" w:hAnsi="Arial" w:cs="Arial"/>
          <w:b/>
          <w:sz w:val="20"/>
          <w:szCs w:val="20"/>
        </w:rPr>
        <w:t>Presented by: Brent Maxfield</w:t>
      </w:r>
    </w:p>
    <w:p w:rsidR="0040149A" w:rsidRDefault="0040149A" w:rsidP="00344390">
      <w:pPr>
        <w:spacing w:after="0" w:line="240" w:lineRule="auto"/>
        <w:ind w:left="720"/>
        <w:jc w:val="both"/>
        <w:rPr>
          <w:rFonts w:ascii="Arial" w:hAnsi="Arial" w:cs="Arial"/>
          <w:b/>
          <w:sz w:val="20"/>
          <w:szCs w:val="20"/>
        </w:rPr>
      </w:pPr>
      <w:r w:rsidRPr="0040149A">
        <w:rPr>
          <w:rFonts w:ascii="Arial" w:hAnsi="Arial" w:cs="Arial"/>
          <w:b/>
          <w:sz w:val="20"/>
          <w:szCs w:val="20"/>
        </w:rPr>
        <w:t>AIA Information:</w:t>
      </w:r>
    </w:p>
    <w:p w:rsidR="0040149A" w:rsidRPr="0040149A" w:rsidRDefault="0040149A" w:rsidP="00344390">
      <w:pPr>
        <w:spacing w:after="0" w:line="240" w:lineRule="auto"/>
        <w:ind w:left="1440"/>
        <w:jc w:val="both"/>
        <w:rPr>
          <w:rFonts w:ascii="Arial" w:hAnsi="Arial" w:cs="Arial"/>
          <w:sz w:val="20"/>
          <w:szCs w:val="20"/>
        </w:rPr>
      </w:pPr>
      <w:r w:rsidRPr="0040149A">
        <w:rPr>
          <w:rFonts w:ascii="Arial" w:hAnsi="Arial" w:cs="Arial"/>
          <w:sz w:val="20"/>
          <w:szCs w:val="20"/>
        </w:rPr>
        <w:t>NASCC2019 M2</w:t>
      </w:r>
    </w:p>
    <w:p w:rsidR="0040149A" w:rsidRDefault="0040149A" w:rsidP="00344390">
      <w:pPr>
        <w:spacing w:after="0" w:line="240" w:lineRule="auto"/>
        <w:ind w:left="1440"/>
        <w:jc w:val="both"/>
        <w:rPr>
          <w:rFonts w:ascii="Arial" w:hAnsi="Arial" w:cs="Arial"/>
          <w:sz w:val="20"/>
          <w:szCs w:val="20"/>
        </w:rPr>
      </w:pPr>
      <w:r>
        <w:rPr>
          <w:rFonts w:ascii="Arial" w:hAnsi="Arial" w:cs="Arial"/>
          <w:sz w:val="20"/>
          <w:szCs w:val="20"/>
        </w:rPr>
        <w:t>1 LU/HSW</w:t>
      </w:r>
    </w:p>
    <w:p w:rsidR="009D1DF2" w:rsidRDefault="009D1DF2" w:rsidP="00344390">
      <w:pPr>
        <w:spacing w:after="0" w:line="240" w:lineRule="auto"/>
        <w:ind w:left="1440"/>
        <w:jc w:val="both"/>
        <w:rPr>
          <w:rFonts w:ascii="Arial" w:hAnsi="Arial" w:cs="Arial"/>
          <w:sz w:val="20"/>
          <w:szCs w:val="20"/>
        </w:rPr>
      </w:pPr>
      <w:r>
        <w:rPr>
          <w:rFonts w:ascii="Arial" w:hAnsi="Arial" w:cs="Arial"/>
          <w:sz w:val="20"/>
          <w:szCs w:val="20"/>
        </w:rPr>
        <w:t>Prerequisites – None</w:t>
      </w:r>
    </w:p>
    <w:p w:rsidR="000C4EAB" w:rsidRDefault="000C4EAB" w:rsidP="00344390">
      <w:pPr>
        <w:spacing w:after="0" w:line="240" w:lineRule="auto"/>
        <w:ind w:left="1440"/>
        <w:jc w:val="both"/>
        <w:rPr>
          <w:rFonts w:ascii="Arial" w:hAnsi="Arial" w:cs="Arial"/>
          <w:sz w:val="20"/>
          <w:szCs w:val="20"/>
        </w:rPr>
      </w:pPr>
      <w:r>
        <w:rPr>
          <w:rFonts w:ascii="Arial" w:hAnsi="Arial" w:cs="Arial"/>
          <w:sz w:val="20"/>
          <w:szCs w:val="20"/>
        </w:rPr>
        <w:t>Instructional Method – Live</w:t>
      </w:r>
    </w:p>
    <w:p w:rsidR="006D20C6" w:rsidRDefault="006D20C6" w:rsidP="00344390">
      <w:pPr>
        <w:spacing w:after="0" w:line="240" w:lineRule="auto"/>
        <w:ind w:left="1440"/>
        <w:jc w:val="both"/>
        <w:rPr>
          <w:rFonts w:ascii="Arial" w:hAnsi="Arial" w:cs="Arial"/>
          <w:sz w:val="20"/>
          <w:szCs w:val="20"/>
        </w:rPr>
      </w:pPr>
      <w:r w:rsidRPr="006D20C6">
        <w:rPr>
          <w:rFonts w:ascii="Arial" w:hAnsi="Arial" w:cs="Arial"/>
          <w:sz w:val="20"/>
          <w:szCs w:val="20"/>
        </w:rPr>
        <w:t>Session Date &amp; Time – Refer to Final Program</w:t>
      </w:r>
      <w:r w:rsidR="00C53444" w:rsidRPr="00C53444">
        <w:rPr>
          <w:rFonts w:ascii="Arial" w:hAnsi="Arial" w:cs="Arial"/>
          <w:sz w:val="20"/>
          <w:szCs w:val="20"/>
        </w:rPr>
        <w:t xml:space="preserve"> </w:t>
      </w:r>
      <w:r w:rsidR="00C53444">
        <w:rPr>
          <w:rFonts w:ascii="Arial" w:hAnsi="Arial" w:cs="Arial"/>
          <w:sz w:val="20"/>
          <w:szCs w:val="20"/>
        </w:rPr>
        <w:t>or Conference App</w:t>
      </w:r>
    </w:p>
    <w:p w:rsidR="0040149A" w:rsidRDefault="0040149A" w:rsidP="00344390">
      <w:pPr>
        <w:spacing w:after="0" w:line="240" w:lineRule="auto"/>
        <w:ind w:left="720" w:firstLine="720"/>
        <w:jc w:val="both"/>
        <w:rPr>
          <w:rFonts w:ascii="Arial" w:hAnsi="Arial" w:cs="Arial"/>
          <w:sz w:val="20"/>
          <w:szCs w:val="20"/>
        </w:rPr>
      </w:pPr>
      <w:r>
        <w:rPr>
          <w:rFonts w:ascii="Arial" w:hAnsi="Arial" w:cs="Arial"/>
          <w:sz w:val="20"/>
          <w:szCs w:val="20"/>
        </w:rPr>
        <w:t xml:space="preserve">Expiration Date – </w:t>
      </w:r>
      <w:r w:rsidR="006C16F9">
        <w:rPr>
          <w:rFonts w:ascii="Arial" w:hAnsi="Arial" w:cs="Arial"/>
          <w:sz w:val="20"/>
          <w:szCs w:val="20"/>
        </w:rPr>
        <w:t>2/12/2022</w:t>
      </w:r>
    </w:p>
    <w:p w:rsidR="007D728D" w:rsidRPr="007D728D" w:rsidRDefault="007D728D" w:rsidP="00344390">
      <w:pPr>
        <w:spacing w:after="0" w:line="240" w:lineRule="auto"/>
        <w:ind w:left="720"/>
        <w:jc w:val="both"/>
        <w:rPr>
          <w:rFonts w:ascii="Arial" w:hAnsi="Arial" w:cs="Arial"/>
          <w:b/>
          <w:sz w:val="20"/>
          <w:szCs w:val="20"/>
        </w:rPr>
      </w:pPr>
      <w:r w:rsidRPr="007D728D">
        <w:rPr>
          <w:rFonts w:ascii="Arial" w:hAnsi="Arial" w:cs="Arial"/>
          <w:b/>
          <w:sz w:val="20"/>
          <w:szCs w:val="20"/>
        </w:rPr>
        <w:t>Session Description:</w:t>
      </w:r>
    </w:p>
    <w:p w:rsidR="007D728D" w:rsidRDefault="007D728D" w:rsidP="00344390">
      <w:pPr>
        <w:spacing w:after="0" w:line="240" w:lineRule="auto"/>
        <w:ind w:left="1440"/>
        <w:jc w:val="both"/>
        <w:rPr>
          <w:rFonts w:ascii="Arial" w:hAnsi="Arial" w:cs="Arial"/>
          <w:sz w:val="20"/>
          <w:szCs w:val="20"/>
        </w:rPr>
      </w:pPr>
      <w:r w:rsidRPr="007D728D">
        <w:rPr>
          <w:rFonts w:ascii="Arial" w:hAnsi="Arial" w:cs="Arial"/>
          <w:sz w:val="20"/>
          <w:szCs w:val="20"/>
        </w:rPr>
        <w:t>The intent of this session is to help bridge the current seismic communication gap. Intended for both non-technical and technical audiences, this session will help engineers explain seismic concepts to a non-technical audience, and will help the non-technical audience better grasp the intent of modern seismic design. An understanding of these concepts will help facilitate informed decisions regarding earthquake risk.</w:t>
      </w:r>
    </w:p>
    <w:p w:rsidR="0040149A" w:rsidRPr="0040149A" w:rsidRDefault="0040149A" w:rsidP="00344390">
      <w:pPr>
        <w:spacing w:after="0" w:line="240" w:lineRule="auto"/>
        <w:ind w:left="720"/>
        <w:jc w:val="both"/>
        <w:rPr>
          <w:rFonts w:ascii="Arial" w:hAnsi="Arial" w:cs="Arial"/>
          <w:b/>
          <w:sz w:val="20"/>
          <w:szCs w:val="20"/>
        </w:rPr>
      </w:pPr>
      <w:r w:rsidRPr="0040149A">
        <w:rPr>
          <w:rFonts w:ascii="Arial" w:hAnsi="Arial" w:cs="Arial"/>
          <w:b/>
          <w:sz w:val="20"/>
          <w:szCs w:val="20"/>
        </w:rPr>
        <w:t>Lea</w:t>
      </w:r>
      <w:r w:rsidR="00B84F87">
        <w:rPr>
          <w:rFonts w:ascii="Arial" w:hAnsi="Arial" w:cs="Arial"/>
          <w:b/>
          <w:sz w:val="20"/>
          <w:szCs w:val="20"/>
        </w:rPr>
        <w:t>r</w:t>
      </w:r>
      <w:r w:rsidRPr="0040149A">
        <w:rPr>
          <w:rFonts w:ascii="Arial" w:hAnsi="Arial" w:cs="Arial"/>
          <w:b/>
          <w:sz w:val="20"/>
          <w:szCs w:val="20"/>
        </w:rPr>
        <w:t>ning Objectives:</w:t>
      </w:r>
    </w:p>
    <w:p w:rsidR="0040149A" w:rsidRPr="00E07CEB" w:rsidRDefault="0040149A" w:rsidP="003E646B">
      <w:pPr>
        <w:pStyle w:val="ListParagraph"/>
        <w:numPr>
          <w:ilvl w:val="0"/>
          <w:numId w:val="21"/>
        </w:numPr>
        <w:spacing w:after="0" w:line="240" w:lineRule="auto"/>
        <w:jc w:val="both"/>
        <w:rPr>
          <w:rFonts w:ascii="Arial" w:hAnsi="Arial" w:cs="Arial"/>
          <w:sz w:val="20"/>
          <w:szCs w:val="20"/>
        </w:rPr>
      </w:pPr>
      <w:r w:rsidRPr="00E07CEB">
        <w:rPr>
          <w:rFonts w:ascii="Arial" w:hAnsi="Arial" w:cs="Arial"/>
          <w:sz w:val="20"/>
          <w:szCs w:val="20"/>
        </w:rPr>
        <w:t>Explain why it is more important to know the shaking intensity than the earthquake magnitude to understand building damage.</w:t>
      </w:r>
    </w:p>
    <w:p w:rsidR="0040149A" w:rsidRPr="00E07CEB" w:rsidRDefault="0040149A" w:rsidP="003E646B">
      <w:pPr>
        <w:pStyle w:val="ListParagraph"/>
        <w:numPr>
          <w:ilvl w:val="0"/>
          <w:numId w:val="21"/>
        </w:numPr>
        <w:spacing w:after="0" w:line="240" w:lineRule="auto"/>
        <w:jc w:val="both"/>
        <w:rPr>
          <w:rFonts w:ascii="Arial" w:hAnsi="Arial" w:cs="Arial"/>
          <w:sz w:val="20"/>
          <w:szCs w:val="20"/>
        </w:rPr>
      </w:pPr>
      <w:r w:rsidRPr="00E07CEB">
        <w:rPr>
          <w:rFonts w:ascii="Arial" w:hAnsi="Arial" w:cs="Arial"/>
          <w:sz w:val="20"/>
          <w:szCs w:val="20"/>
        </w:rPr>
        <w:t>Explain how ShakeMap can help you understand the levels of damage in an area following an earthquake.</w:t>
      </w:r>
    </w:p>
    <w:p w:rsidR="0040149A" w:rsidRPr="00E07CEB" w:rsidRDefault="0040149A" w:rsidP="003E646B">
      <w:pPr>
        <w:pStyle w:val="ListParagraph"/>
        <w:numPr>
          <w:ilvl w:val="0"/>
          <w:numId w:val="21"/>
        </w:numPr>
        <w:spacing w:after="0" w:line="240" w:lineRule="auto"/>
        <w:jc w:val="both"/>
        <w:rPr>
          <w:rFonts w:ascii="Arial" w:hAnsi="Arial" w:cs="Arial"/>
          <w:sz w:val="20"/>
          <w:szCs w:val="20"/>
        </w:rPr>
      </w:pPr>
      <w:r w:rsidRPr="00E07CEB">
        <w:rPr>
          <w:rFonts w:ascii="Arial" w:hAnsi="Arial" w:cs="Arial"/>
          <w:sz w:val="20"/>
          <w:szCs w:val="20"/>
        </w:rPr>
        <w:t>Explain MCER shaking level and the risk of collapse for new buildings.</w:t>
      </w:r>
    </w:p>
    <w:p w:rsidR="0040149A" w:rsidRDefault="0040149A" w:rsidP="003E646B">
      <w:pPr>
        <w:pStyle w:val="ListParagraph"/>
        <w:numPr>
          <w:ilvl w:val="0"/>
          <w:numId w:val="21"/>
        </w:numPr>
        <w:spacing w:after="0" w:line="240" w:lineRule="auto"/>
        <w:jc w:val="both"/>
        <w:rPr>
          <w:rFonts w:ascii="Arial" w:hAnsi="Arial" w:cs="Arial"/>
          <w:sz w:val="20"/>
          <w:szCs w:val="20"/>
        </w:rPr>
      </w:pPr>
      <w:r w:rsidRPr="00E07CEB">
        <w:rPr>
          <w:rFonts w:ascii="Arial" w:hAnsi="Arial" w:cs="Arial"/>
          <w:sz w:val="20"/>
          <w:szCs w:val="20"/>
        </w:rPr>
        <w:t>List the damage that could occur to a new building if it experiences the “design” shaking intensity.</w:t>
      </w:r>
    </w:p>
    <w:p w:rsidR="009B1392" w:rsidRDefault="009B1392" w:rsidP="009B1392">
      <w:pPr>
        <w:spacing w:after="0" w:line="240" w:lineRule="auto"/>
        <w:ind w:left="720"/>
        <w:jc w:val="both"/>
        <w:rPr>
          <w:rFonts w:ascii="Arial" w:hAnsi="Arial" w:cs="Arial"/>
          <w:b/>
          <w:sz w:val="20"/>
          <w:szCs w:val="20"/>
        </w:rPr>
      </w:pPr>
      <w:r w:rsidRPr="009B1392">
        <w:rPr>
          <w:rFonts w:ascii="Arial" w:hAnsi="Arial" w:cs="Arial"/>
          <w:b/>
          <w:sz w:val="20"/>
          <w:szCs w:val="20"/>
        </w:rPr>
        <w:lastRenderedPageBreak/>
        <w:t>Assessment Question(s):</w:t>
      </w:r>
    </w:p>
    <w:p w:rsidR="009B1392" w:rsidRDefault="009B1392" w:rsidP="003E646B">
      <w:pPr>
        <w:pStyle w:val="ListParagraph"/>
        <w:numPr>
          <w:ilvl w:val="0"/>
          <w:numId w:val="31"/>
        </w:numPr>
        <w:spacing w:after="0" w:line="240" w:lineRule="auto"/>
        <w:jc w:val="both"/>
        <w:rPr>
          <w:rFonts w:ascii="Arial" w:hAnsi="Arial" w:cs="Arial"/>
          <w:sz w:val="20"/>
          <w:szCs w:val="20"/>
        </w:rPr>
      </w:pPr>
      <w:r w:rsidRPr="009B1392">
        <w:rPr>
          <w:rFonts w:ascii="Arial" w:hAnsi="Arial" w:cs="Arial"/>
          <w:sz w:val="20"/>
          <w:szCs w:val="20"/>
        </w:rPr>
        <w:t>The building code uses a term “MCE” (Actually, it is now MCER). What is intended by MCE?</w:t>
      </w:r>
    </w:p>
    <w:p w:rsidR="009B1392" w:rsidRPr="009B1392" w:rsidRDefault="009B1392" w:rsidP="003E646B">
      <w:pPr>
        <w:pStyle w:val="ListParagraph"/>
        <w:numPr>
          <w:ilvl w:val="1"/>
          <w:numId w:val="31"/>
        </w:numPr>
        <w:spacing w:after="0" w:line="240" w:lineRule="auto"/>
        <w:jc w:val="both"/>
        <w:rPr>
          <w:rFonts w:ascii="Arial" w:hAnsi="Arial" w:cs="Arial"/>
          <w:sz w:val="20"/>
          <w:szCs w:val="20"/>
        </w:rPr>
      </w:pPr>
      <w:r w:rsidRPr="009B1392">
        <w:rPr>
          <w:rFonts w:ascii="Arial" w:hAnsi="Arial" w:cs="Arial"/>
          <w:sz w:val="20"/>
          <w:szCs w:val="20"/>
        </w:rPr>
        <w:t>It is the largest earthquake that is expected to occur in a specific area.</w:t>
      </w:r>
    </w:p>
    <w:p w:rsidR="009B1392" w:rsidRPr="009B1392" w:rsidRDefault="009B1392" w:rsidP="003E646B">
      <w:pPr>
        <w:pStyle w:val="ListParagraph"/>
        <w:numPr>
          <w:ilvl w:val="1"/>
          <w:numId w:val="31"/>
        </w:numPr>
        <w:spacing w:after="0" w:line="240" w:lineRule="auto"/>
        <w:jc w:val="both"/>
        <w:rPr>
          <w:rFonts w:ascii="Arial" w:hAnsi="Arial" w:cs="Arial"/>
          <w:sz w:val="20"/>
          <w:szCs w:val="20"/>
        </w:rPr>
      </w:pPr>
      <w:r w:rsidRPr="009B1392">
        <w:rPr>
          <w:rFonts w:ascii="Arial" w:hAnsi="Arial" w:cs="Arial"/>
          <w:sz w:val="20"/>
          <w:szCs w:val="20"/>
        </w:rPr>
        <w:t xml:space="preserve">It is the size of earthquake that the code requires </w:t>
      </w:r>
      <w:r>
        <w:rPr>
          <w:rFonts w:ascii="Arial" w:hAnsi="Arial" w:cs="Arial"/>
          <w:sz w:val="20"/>
          <w:szCs w:val="20"/>
        </w:rPr>
        <w:t xml:space="preserve">buildings to be designed for in </w:t>
      </w:r>
      <w:r w:rsidRPr="009B1392">
        <w:rPr>
          <w:rFonts w:ascii="Arial" w:hAnsi="Arial" w:cs="Arial"/>
          <w:sz w:val="20"/>
          <w:szCs w:val="20"/>
        </w:rPr>
        <w:t>a specific area.</w:t>
      </w:r>
    </w:p>
    <w:p w:rsidR="009B1392" w:rsidRPr="009B1392" w:rsidRDefault="009B1392" w:rsidP="003E646B">
      <w:pPr>
        <w:pStyle w:val="ListParagraph"/>
        <w:numPr>
          <w:ilvl w:val="1"/>
          <w:numId w:val="31"/>
        </w:numPr>
        <w:spacing w:after="0" w:line="240" w:lineRule="auto"/>
        <w:jc w:val="both"/>
        <w:rPr>
          <w:rFonts w:ascii="Arial" w:hAnsi="Arial" w:cs="Arial"/>
          <w:sz w:val="20"/>
          <w:szCs w:val="20"/>
        </w:rPr>
      </w:pPr>
      <w:r w:rsidRPr="009B1392">
        <w:rPr>
          <w:rFonts w:ascii="Arial" w:hAnsi="Arial" w:cs="Arial"/>
          <w:sz w:val="20"/>
          <w:szCs w:val="20"/>
        </w:rPr>
        <w:t>It is the maximum shaking intensity that is expected to occur in a specific area.</w:t>
      </w:r>
    </w:p>
    <w:p w:rsidR="009B1392" w:rsidRPr="009B1392" w:rsidRDefault="009B1392" w:rsidP="003E646B">
      <w:pPr>
        <w:pStyle w:val="ListParagraph"/>
        <w:numPr>
          <w:ilvl w:val="1"/>
          <w:numId w:val="31"/>
        </w:numPr>
        <w:spacing w:after="0" w:line="240" w:lineRule="auto"/>
        <w:jc w:val="both"/>
        <w:rPr>
          <w:rFonts w:ascii="Arial" w:hAnsi="Arial" w:cs="Arial"/>
          <w:sz w:val="20"/>
          <w:szCs w:val="20"/>
        </w:rPr>
      </w:pPr>
      <w:r w:rsidRPr="009B1392">
        <w:rPr>
          <w:rFonts w:ascii="Arial" w:hAnsi="Arial" w:cs="Arial"/>
          <w:sz w:val="20"/>
          <w:szCs w:val="20"/>
        </w:rPr>
        <w:t>It is the shaking intensity required by the code to prov</w:t>
      </w:r>
      <w:r>
        <w:rPr>
          <w:rFonts w:ascii="Arial" w:hAnsi="Arial" w:cs="Arial"/>
          <w:sz w:val="20"/>
          <w:szCs w:val="20"/>
        </w:rPr>
        <w:t xml:space="preserve">ide a 1/5000 risk of building </w:t>
      </w:r>
      <w:r w:rsidRPr="009B1392">
        <w:rPr>
          <w:rFonts w:ascii="Arial" w:hAnsi="Arial" w:cs="Arial"/>
          <w:sz w:val="20"/>
          <w:szCs w:val="20"/>
        </w:rPr>
        <w:t>collapse in any year.</w:t>
      </w:r>
    </w:p>
    <w:p w:rsidR="009B1392" w:rsidRDefault="009B1392" w:rsidP="003E646B">
      <w:pPr>
        <w:pStyle w:val="ListParagraph"/>
        <w:numPr>
          <w:ilvl w:val="1"/>
          <w:numId w:val="31"/>
        </w:numPr>
        <w:spacing w:after="0" w:line="240" w:lineRule="auto"/>
        <w:jc w:val="both"/>
        <w:rPr>
          <w:rFonts w:ascii="Arial" w:hAnsi="Arial" w:cs="Arial"/>
          <w:sz w:val="20"/>
          <w:szCs w:val="20"/>
        </w:rPr>
      </w:pPr>
      <w:r w:rsidRPr="009B1392">
        <w:rPr>
          <w:rFonts w:ascii="Arial" w:hAnsi="Arial" w:cs="Arial"/>
          <w:sz w:val="20"/>
          <w:szCs w:val="20"/>
        </w:rPr>
        <w:t>It is an earthquake that is expected to occur on average about once every</w:t>
      </w:r>
      <w:r>
        <w:rPr>
          <w:rFonts w:ascii="Arial" w:hAnsi="Arial" w:cs="Arial"/>
          <w:sz w:val="20"/>
          <w:szCs w:val="20"/>
        </w:rPr>
        <w:t xml:space="preserve"> </w:t>
      </w:r>
      <w:r w:rsidRPr="009B1392">
        <w:rPr>
          <w:rFonts w:ascii="Arial" w:hAnsi="Arial" w:cs="Arial"/>
          <w:sz w:val="20"/>
          <w:szCs w:val="20"/>
        </w:rPr>
        <w:t>2500 years</w:t>
      </w:r>
    </w:p>
    <w:p w:rsidR="00882913" w:rsidRPr="009B1392" w:rsidRDefault="00882913" w:rsidP="00882913">
      <w:pPr>
        <w:pStyle w:val="ListParagraph"/>
        <w:spacing w:after="0" w:line="240" w:lineRule="auto"/>
        <w:ind w:left="2160"/>
        <w:jc w:val="both"/>
        <w:rPr>
          <w:rFonts w:ascii="Arial" w:hAnsi="Arial" w:cs="Arial"/>
          <w:sz w:val="20"/>
          <w:szCs w:val="20"/>
        </w:rPr>
      </w:pPr>
      <w:r>
        <w:rPr>
          <w:rFonts w:ascii="Arial" w:hAnsi="Arial" w:cs="Arial"/>
          <w:sz w:val="20"/>
          <w:szCs w:val="20"/>
        </w:rPr>
        <w:t>Correct answer is D.</w:t>
      </w:r>
    </w:p>
    <w:p w:rsidR="000C4EAB" w:rsidRDefault="000C4EAB" w:rsidP="005B1BAE">
      <w:pPr>
        <w:spacing w:after="0" w:line="240" w:lineRule="auto"/>
        <w:jc w:val="both"/>
        <w:rPr>
          <w:rFonts w:ascii="Arial" w:hAnsi="Arial" w:cs="Arial"/>
          <w:b/>
          <w:szCs w:val="20"/>
          <w:u w:val="single"/>
        </w:rPr>
      </w:pPr>
    </w:p>
    <w:p w:rsidR="00E46580" w:rsidRPr="000179FE" w:rsidRDefault="007D728D" w:rsidP="005B1BAE">
      <w:pPr>
        <w:spacing w:after="0" w:line="240" w:lineRule="auto"/>
        <w:jc w:val="both"/>
        <w:rPr>
          <w:rFonts w:ascii="Arial" w:hAnsi="Arial" w:cs="Arial"/>
          <w:b/>
          <w:szCs w:val="20"/>
          <w:u w:val="single"/>
        </w:rPr>
      </w:pPr>
      <w:r w:rsidRPr="000179FE">
        <w:rPr>
          <w:rFonts w:ascii="Arial" w:hAnsi="Arial" w:cs="Arial"/>
          <w:b/>
          <w:szCs w:val="20"/>
          <w:u w:val="single"/>
        </w:rPr>
        <w:t>Overview of the Steel Forming Process</w:t>
      </w:r>
      <w:r w:rsidR="00B61711">
        <w:rPr>
          <w:rFonts w:ascii="Arial" w:hAnsi="Arial" w:cs="Arial"/>
          <w:b/>
          <w:szCs w:val="20"/>
          <w:u w:val="single"/>
        </w:rPr>
        <w:t xml:space="preserve"> (G2)</w:t>
      </w:r>
    </w:p>
    <w:p w:rsidR="006D6819" w:rsidRDefault="006D6819" w:rsidP="00344390">
      <w:pPr>
        <w:spacing w:after="0" w:line="240" w:lineRule="auto"/>
        <w:ind w:left="720"/>
        <w:jc w:val="both"/>
        <w:rPr>
          <w:rFonts w:ascii="Arial" w:hAnsi="Arial" w:cs="Arial"/>
          <w:b/>
          <w:sz w:val="20"/>
          <w:szCs w:val="20"/>
        </w:rPr>
      </w:pPr>
      <w:r>
        <w:rPr>
          <w:rFonts w:ascii="Arial" w:hAnsi="Arial" w:cs="Arial"/>
          <w:b/>
          <w:sz w:val="20"/>
          <w:szCs w:val="20"/>
        </w:rPr>
        <w:t>Presented by: Casimaro Liborio</w:t>
      </w:r>
    </w:p>
    <w:p w:rsidR="007D728D" w:rsidRDefault="007D728D" w:rsidP="00344390">
      <w:pPr>
        <w:spacing w:after="0" w:line="240" w:lineRule="auto"/>
        <w:ind w:left="720"/>
        <w:jc w:val="both"/>
        <w:rPr>
          <w:rFonts w:ascii="Arial" w:hAnsi="Arial" w:cs="Arial"/>
          <w:b/>
          <w:sz w:val="20"/>
          <w:szCs w:val="20"/>
        </w:rPr>
      </w:pPr>
      <w:r w:rsidRPr="00FE607D">
        <w:rPr>
          <w:rFonts w:ascii="Arial" w:hAnsi="Arial" w:cs="Arial"/>
          <w:b/>
          <w:sz w:val="20"/>
          <w:szCs w:val="20"/>
        </w:rPr>
        <w:t>AIA Information:</w:t>
      </w:r>
    </w:p>
    <w:p w:rsidR="00856504" w:rsidRPr="00856504" w:rsidRDefault="00856504" w:rsidP="00344390">
      <w:pPr>
        <w:spacing w:after="0" w:line="240" w:lineRule="auto"/>
        <w:ind w:left="1440"/>
        <w:jc w:val="both"/>
        <w:rPr>
          <w:rFonts w:ascii="Arial" w:hAnsi="Arial" w:cs="Arial"/>
          <w:sz w:val="20"/>
          <w:szCs w:val="20"/>
        </w:rPr>
      </w:pPr>
      <w:r w:rsidRPr="00856504">
        <w:rPr>
          <w:rFonts w:ascii="Arial" w:hAnsi="Arial" w:cs="Arial"/>
          <w:sz w:val="20"/>
          <w:szCs w:val="20"/>
        </w:rPr>
        <w:t>NASCC2019-G2</w:t>
      </w:r>
    </w:p>
    <w:p w:rsidR="007D728D" w:rsidRDefault="00FE607D" w:rsidP="00344390">
      <w:pPr>
        <w:spacing w:after="0" w:line="240" w:lineRule="auto"/>
        <w:ind w:left="1440"/>
        <w:jc w:val="both"/>
        <w:rPr>
          <w:rFonts w:ascii="Arial" w:hAnsi="Arial" w:cs="Arial"/>
          <w:sz w:val="20"/>
          <w:szCs w:val="20"/>
        </w:rPr>
      </w:pPr>
      <w:r>
        <w:rPr>
          <w:rFonts w:ascii="Arial" w:hAnsi="Arial" w:cs="Arial"/>
          <w:sz w:val="20"/>
          <w:szCs w:val="20"/>
        </w:rPr>
        <w:t>1 LU</w:t>
      </w:r>
    </w:p>
    <w:p w:rsidR="009D1DF2" w:rsidRDefault="009D1DF2" w:rsidP="00344390">
      <w:pPr>
        <w:spacing w:after="0" w:line="240" w:lineRule="auto"/>
        <w:ind w:left="1440"/>
        <w:jc w:val="both"/>
        <w:rPr>
          <w:rFonts w:ascii="Arial" w:hAnsi="Arial" w:cs="Arial"/>
          <w:sz w:val="20"/>
          <w:szCs w:val="20"/>
        </w:rPr>
      </w:pPr>
      <w:r>
        <w:rPr>
          <w:rFonts w:ascii="Arial" w:hAnsi="Arial" w:cs="Arial"/>
          <w:sz w:val="20"/>
          <w:szCs w:val="20"/>
        </w:rPr>
        <w:t>Prerequisites – None</w:t>
      </w:r>
    </w:p>
    <w:p w:rsidR="000C4EAB" w:rsidRDefault="000C4EAB" w:rsidP="00344390">
      <w:pPr>
        <w:spacing w:after="0" w:line="240" w:lineRule="auto"/>
        <w:ind w:left="1440"/>
        <w:jc w:val="both"/>
        <w:rPr>
          <w:rFonts w:ascii="Arial" w:hAnsi="Arial" w:cs="Arial"/>
          <w:sz w:val="20"/>
          <w:szCs w:val="20"/>
        </w:rPr>
      </w:pPr>
      <w:r>
        <w:rPr>
          <w:rFonts w:ascii="Arial" w:hAnsi="Arial" w:cs="Arial"/>
          <w:sz w:val="20"/>
          <w:szCs w:val="20"/>
        </w:rPr>
        <w:t>Instructional Method – Live</w:t>
      </w:r>
    </w:p>
    <w:p w:rsidR="006D6819" w:rsidRDefault="006D6819" w:rsidP="00344390">
      <w:pPr>
        <w:spacing w:after="0" w:line="240" w:lineRule="auto"/>
        <w:ind w:left="1440"/>
        <w:jc w:val="both"/>
        <w:rPr>
          <w:rFonts w:ascii="Arial" w:hAnsi="Arial" w:cs="Arial"/>
          <w:sz w:val="20"/>
          <w:szCs w:val="20"/>
        </w:rPr>
      </w:pPr>
      <w:r w:rsidRPr="00E30305">
        <w:rPr>
          <w:rFonts w:ascii="Arial" w:hAnsi="Arial" w:cs="Arial"/>
          <w:sz w:val="20"/>
          <w:szCs w:val="20"/>
        </w:rPr>
        <w:t>Session Date &amp; Time – Refer to Final Program</w:t>
      </w:r>
      <w:r w:rsidR="00C53444" w:rsidRPr="00C53444">
        <w:rPr>
          <w:rFonts w:ascii="Arial" w:hAnsi="Arial" w:cs="Arial"/>
          <w:sz w:val="20"/>
          <w:szCs w:val="20"/>
        </w:rPr>
        <w:t xml:space="preserve"> </w:t>
      </w:r>
      <w:r w:rsidR="00C53444">
        <w:rPr>
          <w:rFonts w:ascii="Arial" w:hAnsi="Arial" w:cs="Arial"/>
          <w:sz w:val="20"/>
          <w:szCs w:val="20"/>
        </w:rPr>
        <w:t>or Conference App</w:t>
      </w:r>
    </w:p>
    <w:p w:rsidR="00FE607D" w:rsidRDefault="00FE607D" w:rsidP="00344390">
      <w:pPr>
        <w:spacing w:after="0" w:line="240" w:lineRule="auto"/>
        <w:ind w:left="1440"/>
        <w:jc w:val="both"/>
        <w:rPr>
          <w:rFonts w:ascii="Arial" w:hAnsi="Arial" w:cs="Arial"/>
          <w:sz w:val="20"/>
          <w:szCs w:val="20"/>
        </w:rPr>
      </w:pPr>
      <w:r>
        <w:rPr>
          <w:rFonts w:ascii="Arial" w:hAnsi="Arial" w:cs="Arial"/>
          <w:sz w:val="20"/>
          <w:szCs w:val="20"/>
        </w:rPr>
        <w:t xml:space="preserve">Expiration Date – </w:t>
      </w:r>
      <w:r w:rsidR="006C16F9">
        <w:rPr>
          <w:rFonts w:ascii="Arial" w:hAnsi="Arial" w:cs="Arial"/>
          <w:sz w:val="20"/>
          <w:szCs w:val="20"/>
        </w:rPr>
        <w:t>12/19/2021</w:t>
      </w:r>
    </w:p>
    <w:p w:rsidR="00FE607D" w:rsidRPr="00FE607D" w:rsidRDefault="00FE607D" w:rsidP="00344390">
      <w:pPr>
        <w:spacing w:after="0" w:line="240" w:lineRule="auto"/>
        <w:ind w:left="720"/>
        <w:jc w:val="both"/>
        <w:rPr>
          <w:rFonts w:ascii="Arial" w:hAnsi="Arial" w:cs="Arial"/>
          <w:b/>
          <w:sz w:val="20"/>
          <w:szCs w:val="20"/>
        </w:rPr>
      </w:pPr>
      <w:r w:rsidRPr="00FE607D">
        <w:rPr>
          <w:rFonts w:ascii="Arial" w:hAnsi="Arial" w:cs="Arial"/>
          <w:b/>
          <w:sz w:val="20"/>
          <w:szCs w:val="20"/>
        </w:rPr>
        <w:t>Session Description:</w:t>
      </w:r>
    </w:p>
    <w:p w:rsidR="009D1DF2" w:rsidRDefault="00FE607D" w:rsidP="00344390">
      <w:pPr>
        <w:spacing w:after="0" w:line="240" w:lineRule="auto"/>
        <w:ind w:left="1440"/>
        <w:jc w:val="both"/>
        <w:rPr>
          <w:rFonts w:ascii="Arial" w:hAnsi="Arial" w:cs="Arial"/>
          <w:sz w:val="20"/>
          <w:szCs w:val="20"/>
        </w:rPr>
      </w:pPr>
      <w:r w:rsidRPr="00FE607D">
        <w:rPr>
          <w:rFonts w:ascii="Arial" w:hAnsi="Arial" w:cs="Arial"/>
          <w:sz w:val="20"/>
          <w:szCs w:val="20"/>
        </w:rPr>
        <w:t>This session will provide an in-depth look at how steel scrap is sourced, processed at the mill and recycled again for continual use.</w:t>
      </w:r>
    </w:p>
    <w:p w:rsidR="00FE607D" w:rsidRPr="00FE607D" w:rsidRDefault="00FE607D" w:rsidP="00344390">
      <w:pPr>
        <w:spacing w:after="0" w:line="240" w:lineRule="auto"/>
        <w:ind w:left="720"/>
        <w:jc w:val="both"/>
        <w:rPr>
          <w:rFonts w:ascii="Arial" w:hAnsi="Arial" w:cs="Arial"/>
          <w:b/>
          <w:sz w:val="20"/>
          <w:szCs w:val="20"/>
        </w:rPr>
      </w:pPr>
      <w:r w:rsidRPr="00FE607D">
        <w:rPr>
          <w:rFonts w:ascii="Arial" w:hAnsi="Arial" w:cs="Arial"/>
          <w:b/>
          <w:sz w:val="20"/>
          <w:szCs w:val="20"/>
        </w:rPr>
        <w:t>Learning Objectives:</w:t>
      </w:r>
    </w:p>
    <w:p w:rsidR="00FE607D" w:rsidRPr="00FE607D" w:rsidRDefault="00FE607D" w:rsidP="003E646B">
      <w:pPr>
        <w:pStyle w:val="ListParagraph"/>
        <w:numPr>
          <w:ilvl w:val="0"/>
          <w:numId w:val="10"/>
        </w:numPr>
        <w:spacing w:after="0" w:line="240" w:lineRule="auto"/>
        <w:ind w:left="1440"/>
        <w:jc w:val="both"/>
        <w:rPr>
          <w:rFonts w:ascii="Arial" w:hAnsi="Arial" w:cs="Arial"/>
          <w:sz w:val="20"/>
          <w:szCs w:val="20"/>
        </w:rPr>
      </w:pPr>
      <w:r w:rsidRPr="00FE607D">
        <w:rPr>
          <w:rFonts w:ascii="Arial" w:hAnsi="Arial" w:cs="Arial"/>
          <w:sz w:val="20"/>
          <w:szCs w:val="20"/>
        </w:rPr>
        <w:t>List the steps in which steel is manufactured.</w:t>
      </w:r>
    </w:p>
    <w:p w:rsidR="00FE607D" w:rsidRPr="00FE607D" w:rsidRDefault="00FE607D" w:rsidP="003E646B">
      <w:pPr>
        <w:pStyle w:val="ListParagraph"/>
        <w:numPr>
          <w:ilvl w:val="0"/>
          <w:numId w:val="10"/>
        </w:numPr>
        <w:spacing w:after="0" w:line="240" w:lineRule="auto"/>
        <w:ind w:left="1440"/>
        <w:jc w:val="both"/>
        <w:rPr>
          <w:rFonts w:ascii="Arial" w:hAnsi="Arial" w:cs="Arial"/>
          <w:sz w:val="20"/>
          <w:szCs w:val="20"/>
        </w:rPr>
      </w:pPr>
      <w:r w:rsidRPr="00FE607D">
        <w:rPr>
          <w:rFonts w:ascii="Arial" w:hAnsi="Arial" w:cs="Arial"/>
          <w:sz w:val="20"/>
          <w:szCs w:val="20"/>
        </w:rPr>
        <w:t>Describe how sustainability is integral in the cradle-to-cradle life cycle of steel.</w:t>
      </w:r>
    </w:p>
    <w:p w:rsidR="00FE607D" w:rsidRPr="00FE607D" w:rsidRDefault="00FE607D" w:rsidP="003E646B">
      <w:pPr>
        <w:pStyle w:val="ListParagraph"/>
        <w:numPr>
          <w:ilvl w:val="0"/>
          <w:numId w:val="10"/>
        </w:numPr>
        <w:spacing w:after="0" w:line="240" w:lineRule="auto"/>
        <w:ind w:left="1440"/>
        <w:jc w:val="both"/>
        <w:rPr>
          <w:rFonts w:ascii="Arial" w:hAnsi="Arial" w:cs="Arial"/>
          <w:sz w:val="20"/>
          <w:szCs w:val="20"/>
        </w:rPr>
      </w:pPr>
      <w:r w:rsidRPr="00FE607D">
        <w:rPr>
          <w:rFonts w:ascii="Arial" w:hAnsi="Arial" w:cs="Arial"/>
          <w:sz w:val="20"/>
          <w:szCs w:val="20"/>
        </w:rPr>
        <w:t>Describe how testing of steel, including the charpy v-notch test, ensure quality and toughness of the steel, and ultimately safety in a building.</w:t>
      </w:r>
    </w:p>
    <w:p w:rsidR="00B61711" w:rsidRDefault="00FE607D" w:rsidP="003E646B">
      <w:pPr>
        <w:pStyle w:val="ListParagraph"/>
        <w:numPr>
          <w:ilvl w:val="0"/>
          <w:numId w:val="10"/>
        </w:numPr>
        <w:spacing w:after="0" w:line="240" w:lineRule="auto"/>
        <w:ind w:left="1440"/>
        <w:jc w:val="both"/>
        <w:rPr>
          <w:rFonts w:ascii="Arial" w:hAnsi="Arial" w:cs="Arial"/>
          <w:sz w:val="20"/>
          <w:szCs w:val="20"/>
        </w:rPr>
      </w:pPr>
      <w:r w:rsidRPr="00FE607D">
        <w:rPr>
          <w:rFonts w:ascii="Arial" w:hAnsi="Arial" w:cs="Arial"/>
          <w:sz w:val="20"/>
          <w:szCs w:val="20"/>
        </w:rPr>
        <w:t>Define slag and its role in the making of structural steel.</w:t>
      </w:r>
    </w:p>
    <w:p w:rsidR="00C12EE0" w:rsidRDefault="00C12EE0" w:rsidP="00C12EE0">
      <w:pPr>
        <w:spacing w:after="0" w:line="240" w:lineRule="auto"/>
        <w:ind w:left="720"/>
        <w:jc w:val="both"/>
        <w:rPr>
          <w:rFonts w:ascii="Arial" w:hAnsi="Arial" w:cs="Arial"/>
          <w:sz w:val="20"/>
          <w:szCs w:val="20"/>
        </w:rPr>
      </w:pPr>
      <w:r w:rsidRPr="00C12EE0">
        <w:rPr>
          <w:rFonts w:ascii="Arial" w:hAnsi="Arial" w:cs="Arial"/>
          <w:b/>
          <w:sz w:val="20"/>
          <w:szCs w:val="20"/>
        </w:rPr>
        <w:t>Assessment Question(s):</w:t>
      </w:r>
    </w:p>
    <w:p w:rsidR="00C12EE0" w:rsidRDefault="00C12EE0" w:rsidP="003E646B">
      <w:pPr>
        <w:pStyle w:val="ListParagraph"/>
        <w:numPr>
          <w:ilvl w:val="0"/>
          <w:numId w:val="32"/>
        </w:numPr>
        <w:spacing w:after="0" w:line="240" w:lineRule="auto"/>
        <w:jc w:val="both"/>
        <w:rPr>
          <w:rFonts w:ascii="Arial" w:hAnsi="Arial" w:cs="Arial"/>
          <w:sz w:val="20"/>
          <w:szCs w:val="20"/>
        </w:rPr>
      </w:pPr>
      <w:r w:rsidRPr="00C12EE0">
        <w:rPr>
          <w:rFonts w:ascii="Arial" w:hAnsi="Arial" w:cs="Arial"/>
          <w:sz w:val="20"/>
          <w:szCs w:val="20"/>
        </w:rPr>
        <w:t>How many different chemical elements are there in an angle?</w:t>
      </w:r>
    </w:p>
    <w:p w:rsidR="00C12EE0" w:rsidRPr="00C12EE0" w:rsidRDefault="00C12EE0" w:rsidP="00C12EE0">
      <w:pPr>
        <w:pStyle w:val="ListParagraph"/>
        <w:spacing w:after="0" w:line="240" w:lineRule="auto"/>
        <w:ind w:left="2160"/>
        <w:jc w:val="both"/>
        <w:rPr>
          <w:rFonts w:ascii="Arial" w:hAnsi="Arial" w:cs="Arial"/>
          <w:sz w:val="20"/>
          <w:szCs w:val="20"/>
        </w:rPr>
      </w:pPr>
      <w:r>
        <w:rPr>
          <w:rFonts w:ascii="Arial" w:hAnsi="Arial" w:cs="Arial"/>
          <w:sz w:val="20"/>
          <w:szCs w:val="20"/>
        </w:rPr>
        <w:t>13</w:t>
      </w:r>
    </w:p>
    <w:p w:rsidR="00B61711" w:rsidRDefault="00B61711" w:rsidP="005B1BAE">
      <w:pPr>
        <w:spacing w:after="0" w:line="240" w:lineRule="auto"/>
        <w:jc w:val="both"/>
        <w:rPr>
          <w:rFonts w:ascii="Arial" w:hAnsi="Arial" w:cs="Arial"/>
          <w:b/>
          <w:szCs w:val="20"/>
          <w:u w:val="single"/>
        </w:rPr>
      </w:pPr>
    </w:p>
    <w:p w:rsidR="00856504" w:rsidRPr="000179FE" w:rsidRDefault="0096243C" w:rsidP="005B1BAE">
      <w:pPr>
        <w:spacing w:after="0" w:line="240" w:lineRule="auto"/>
        <w:jc w:val="both"/>
        <w:rPr>
          <w:rFonts w:ascii="Arial" w:hAnsi="Arial" w:cs="Arial"/>
          <w:b/>
          <w:szCs w:val="20"/>
          <w:u w:val="single"/>
        </w:rPr>
      </w:pPr>
      <w:r w:rsidRPr="000179FE">
        <w:rPr>
          <w:rFonts w:ascii="Arial" w:hAnsi="Arial" w:cs="Arial"/>
          <w:b/>
          <w:szCs w:val="20"/>
          <w:u w:val="single"/>
        </w:rPr>
        <w:t>Promoting Health and Wellness Through Design</w:t>
      </w:r>
      <w:r w:rsidR="00B61711">
        <w:rPr>
          <w:rFonts w:ascii="Arial" w:hAnsi="Arial" w:cs="Arial"/>
          <w:b/>
          <w:szCs w:val="20"/>
          <w:u w:val="single"/>
        </w:rPr>
        <w:t xml:space="preserve"> (A3)</w:t>
      </w:r>
    </w:p>
    <w:p w:rsidR="00C16CEC" w:rsidRDefault="00C16CEC" w:rsidP="00344390">
      <w:pPr>
        <w:spacing w:after="0" w:line="240" w:lineRule="auto"/>
        <w:ind w:left="720"/>
        <w:jc w:val="both"/>
        <w:rPr>
          <w:rFonts w:ascii="Arial" w:hAnsi="Arial" w:cs="Arial"/>
          <w:b/>
          <w:sz w:val="20"/>
          <w:szCs w:val="20"/>
        </w:rPr>
      </w:pPr>
      <w:r>
        <w:rPr>
          <w:rFonts w:ascii="Arial" w:hAnsi="Arial" w:cs="Arial"/>
          <w:b/>
          <w:sz w:val="20"/>
          <w:szCs w:val="20"/>
        </w:rPr>
        <w:t>Presented by: Amaya Labrador</w:t>
      </w:r>
    </w:p>
    <w:p w:rsidR="0096243C" w:rsidRPr="0096243C" w:rsidRDefault="0096243C" w:rsidP="00344390">
      <w:pPr>
        <w:spacing w:after="0" w:line="240" w:lineRule="auto"/>
        <w:ind w:left="720"/>
        <w:jc w:val="both"/>
        <w:rPr>
          <w:rFonts w:ascii="Arial" w:hAnsi="Arial" w:cs="Arial"/>
          <w:b/>
          <w:sz w:val="20"/>
          <w:szCs w:val="20"/>
        </w:rPr>
      </w:pPr>
      <w:r w:rsidRPr="0096243C">
        <w:rPr>
          <w:rFonts w:ascii="Arial" w:hAnsi="Arial" w:cs="Arial"/>
          <w:b/>
          <w:sz w:val="20"/>
          <w:szCs w:val="20"/>
        </w:rPr>
        <w:t>AIA Information:</w:t>
      </w:r>
    </w:p>
    <w:p w:rsidR="0096243C" w:rsidRDefault="0096243C" w:rsidP="00344390">
      <w:pPr>
        <w:spacing w:after="0" w:line="240" w:lineRule="auto"/>
        <w:ind w:left="1440"/>
        <w:jc w:val="both"/>
        <w:rPr>
          <w:rFonts w:ascii="Arial" w:hAnsi="Arial" w:cs="Arial"/>
          <w:sz w:val="20"/>
          <w:szCs w:val="20"/>
        </w:rPr>
      </w:pPr>
      <w:r>
        <w:rPr>
          <w:rFonts w:ascii="Arial" w:hAnsi="Arial" w:cs="Arial"/>
          <w:sz w:val="20"/>
          <w:szCs w:val="20"/>
        </w:rPr>
        <w:t>NASCC2019-A3</w:t>
      </w:r>
    </w:p>
    <w:p w:rsidR="0096243C" w:rsidRDefault="0096243C" w:rsidP="00344390">
      <w:pPr>
        <w:spacing w:after="0" w:line="240" w:lineRule="auto"/>
        <w:ind w:left="1440"/>
        <w:jc w:val="both"/>
        <w:rPr>
          <w:rFonts w:ascii="Arial" w:hAnsi="Arial" w:cs="Arial"/>
          <w:sz w:val="20"/>
          <w:szCs w:val="20"/>
        </w:rPr>
      </w:pPr>
      <w:r>
        <w:rPr>
          <w:rFonts w:ascii="Arial" w:hAnsi="Arial" w:cs="Arial"/>
          <w:sz w:val="20"/>
          <w:szCs w:val="20"/>
        </w:rPr>
        <w:t>1 LU/HSW</w:t>
      </w:r>
    </w:p>
    <w:p w:rsidR="009D1DF2" w:rsidRDefault="009D1DF2" w:rsidP="00344390">
      <w:pPr>
        <w:spacing w:after="0" w:line="240" w:lineRule="auto"/>
        <w:ind w:left="1440"/>
        <w:jc w:val="both"/>
        <w:rPr>
          <w:rFonts w:ascii="Arial" w:hAnsi="Arial" w:cs="Arial"/>
          <w:sz w:val="20"/>
          <w:szCs w:val="20"/>
        </w:rPr>
      </w:pPr>
      <w:r>
        <w:rPr>
          <w:rFonts w:ascii="Arial" w:hAnsi="Arial" w:cs="Arial"/>
          <w:sz w:val="20"/>
          <w:szCs w:val="20"/>
        </w:rPr>
        <w:t>Prerequisites – None</w:t>
      </w:r>
    </w:p>
    <w:p w:rsidR="000C4EAB" w:rsidRDefault="000C4EAB" w:rsidP="00344390">
      <w:pPr>
        <w:spacing w:after="0" w:line="240" w:lineRule="auto"/>
        <w:ind w:left="1440"/>
        <w:jc w:val="both"/>
        <w:rPr>
          <w:rFonts w:ascii="Arial" w:hAnsi="Arial" w:cs="Arial"/>
          <w:sz w:val="20"/>
          <w:szCs w:val="20"/>
        </w:rPr>
      </w:pPr>
      <w:r>
        <w:rPr>
          <w:rFonts w:ascii="Arial" w:hAnsi="Arial" w:cs="Arial"/>
          <w:sz w:val="20"/>
          <w:szCs w:val="20"/>
        </w:rPr>
        <w:t>Instructional Method – Live</w:t>
      </w:r>
    </w:p>
    <w:p w:rsidR="00C16CEC" w:rsidRDefault="00C16CEC" w:rsidP="00344390">
      <w:pPr>
        <w:spacing w:after="0" w:line="240" w:lineRule="auto"/>
        <w:ind w:left="1440"/>
        <w:jc w:val="both"/>
        <w:rPr>
          <w:rFonts w:ascii="Arial" w:hAnsi="Arial" w:cs="Arial"/>
          <w:sz w:val="20"/>
          <w:szCs w:val="20"/>
        </w:rPr>
      </w:pPr>
      <w:r w:rsidRPr="00E30305">
        <w:rPr>
          <w:rFonts w:ascii="Arial" w:hAnsi="Arial" w:cs="Arial"/>
          <w:sz w:val="20"/>
          <w:szCs w:val="20"/>
        </w:rPr>
        <w:t>Session Date &amp; Time – Refer to Final Program</w:t>
      </w:r>
      <w:r w:rsidR="00C53444" w:rsidRPr="00C53444">
        <w:rPr>
          <w:rFonts w:ascii="Arial" w:hAnsi="Arial" w:cs="Arial"/>
          <w:sz w:val="20"/>
          <w:szCs w:val="20"/>
        </w:rPr>
        <w:t xml:space="preserve"> </w:t>
      </w:r>
      <w:r w:rsidR="00C53444">
        <w:rPr>
          <w:rFonts w:ascii="Arial" w:hAnsi="Arial" w:cs="Arial"/>
          <w:sz w:val="20"/>
          <w:szCs w:val="20"/>
        </w:rPr>
        <w:t>or Conference App</w:t>
      </w:r>
    </w:p>
    <w:p w:rsidR="0096243C" w:rsidRDefault="0096243C" w:rsidP="00344390">
      <w:pPr>
        <w:spacing w:after="0" w:line="240" w:lineRule="auto"/>
        <w:ind w:left="1440"/>
        <w:jc w:val="both"/>
        <w:rPr>
          <w:rFonts w:ascii="Arial" w:hAnsi="Arial" w:cs="Arial"/>
          <w:sz w:val="20"/>
          <w:szCs w:val="20"/>
        </w:rPr>
      </w:pPr>
      <w:r>
        <w:rPr>
          <w:rFonts w:ascii="Arial" w:hAnsi="Arial" w:cs="Arial"/>
          <w:sz w:val="20"/>
          <w:szCs w:val="20"/>
        </w:rPr>
        <w:t xml:space="preserve">Expiration Date – </w:t>
      </w:r>
      <w:r w:rsidR="00464E84">
        <w:rPr>
          <w:rFonts w:ascii="Arial" w:hAnsi="Arial" w:cs="Arial"/>
          <w:sz w:val="20"/>
          <w:szCs w:val="20"/>
        </w:rPr>
        <w:t>12/12/2021</w:t>
      </w:r>
    </w:p>
    <w:p w:rsidR="0096243C" w:rsidRPr="0096243C" w:rsidRDefault="0096243C" w:rsidP="00344390">
      <w:pPr>
        <w:spacing w:after="0" w:line="240" w:lineRule="auto"/>
        <w:ind w:left="720"/>
        <w:jc w:val="both"/>
        <w:rPr>
          <w:rFonts w:ascii="Arial" w:hAnsi="Arial" w:cs="Arial"/>
          <w:b/>
          <w:sz w:val="20"/>
          <w:szCs w:val="20"/>
        </w:rPr>
      </w:pPr>
      <w:r w:rsidRPr="0096243C">
        <w:rPr>
          <w:rFonts w:ascii="Arial" w:hAnsi="Arial" w:cs="Arial"/>
          <w:b/>
          <w:sz w:val="20"/>
          <w:szCs w:val="20"/>
        </w:rPr>
        <w:t>Session Description:</w:t>
      </w:r>
    </w:p>
    <w:p w:rsidR="0096243C" w:rsidRDefault="0096243C" w:rsidP="00344390">
      <w:pPr>
        <w:spacing w:after="0" w:line="240" w:lineRule="auto"/>
        <w:ind w:left="1440"/>
        <w:jc w:val="both"/>
        <w:rPr>
          <w:rFonts w:ascii="Arial" w:hAnsi="Arial" w:cs="Arial"/>
          <w:sz w:val="20"/>
          <w:szCs w:val="20"/>
        </w:rPr>
      </w:pPr>
      <w:r w:rsidRPr="0096243C">
        <w:rPr>
          <w:rFonts w:ascii="Arial" w:hAnsi="Arial" w:cs="Arial"/>
          <w:sz w:val="20"/>
          <w:szCs w:val="20"/>
        </w:rPr>
        <w:t>Experience an architect's perspective on what it means to design healthy spaces and how design can be used to help achieve healthy environments. This session includes an overview of how steel can be used as an advantageous building block in achieving this design approach.</w:t>
      </w:r>
    </w:p>
    <w:p w:rsidR="0096243C" w:rsidRPr="0096243C" w:rsidRDefault="0096243C" w:rsidP="00344390">
      <w:pPr>
        <w:spacing w:after="0" w:line="240" w:lineRule="auto"/>
        <w:ind w:left="720"/>
        <w:jc w:val="both"/>
        <w:rPr>
          <w:rFonts w:ascii="Arial" w:hAnsi="Arial" w:cs="Arial"/>
          <w:b/>
          <w:sz w:val="20"/>
          <w:szCs w:val="20"/>
        </w:rPr>
      </w:pPr>
      <w:r w:rsidRPr="0096243C">
        <w:rPr>
          <w:rFonts w:ascii="Arial" w:hAnsi="Arial" w:cs="Arial"/>
          <w:b/>
          <w:sz w:val="20"/>
          <w:szCs w:val="20"/>
        </w:rPr>
        <w:t>Learning Objectives:</w:t>
      </w:r>
    </w:p>
    <w:p w:rsidR="0096243C" w:rsidRPr="0096243C" w:rsidRDefault="0096243C" w:rsidP="003E646B">
      <w:pPr>
        <w:pStyle w:val="ListParagraph"/>
        <w:numPr>
          <w:ilvl w:val="0"/>
          <w:numId w:val="11"/>
        </w:numPr>
        <w:spacing w:after="0" w:line="240" w:lineRule="auto"/>
        <w:ind w:left="1440"/>
        <w:jc w:val="both"/>
        <w:rPr>
          <w:rFonts w:ascii="Arial" w:hAnsi="Arial" w:cs="Arial"/>
          <w:sz w:val="20"/>
          <w:szCs w:val="20"/>
        </w:rPr>
      </w:pPr>
      <w:r w:rsidRPr="0096243C">
        <w:rPr>
          <w:rFonts w:ascii="Arial" w:hAnsi="Arial" w:cs="Arial"/>
          <w:sz w:val="20"/>
          <w:szCs w:val="20"/>
        </w:rPr>
        <w:t>Understand the difference between evidence-based design strategies and best practice for promoting wellness in building design.</w:t>
      </w:r>
    </w:p>
    <w:p w:rsidR="0096243C" w:rsidRPr="0096243C" w:rsidRDefault="0096243C" w:rsidP="003E646B">
      <w:pPr>
        <w:pStyle w:val="ListParagraph"/>
        <w:numPr>
          <w:ilvl w:val="0"/>
          <w:numId w:val="11"/>
        </w:numPr>
        <w:spacing w:after="0" w:line="240" w:lineRule="auto"/>
        <w:ind w:left="1440"/>
        <w:jc w:val="both"/>
        <w:rPr>
          <w:rFonts w:ascii="Arial" w:hAnsi="Arial" w:cs="Arial"/>
          <w:sz w:val="20"/>
          <w:szCs w:val="20"/>
        </w:rPr>
      </w:pPr>
      <w:r w:rsidRPr="0096243C">
        <w:rPr>
          <w:rFonts w:ascii="Arial" w:hAnsi="Arial" w:cs="Arial"/>
          <w:sz w:val="20"/>
          <w:szCs w:val="20"/>
        </w:rPr>
        <w:lastRenderedPageBreak/>
        <w:t>Identify how buildings designed that achieve LEED certification promotes occupant wellness.</w:t>
      </w:r>
    </w:p>
    <w:p w:rsidR="0096243C" w:rsidRPr="0096243C" w:rsidRDefault="0096243C" w:rsidP="003E646B">
      <w:pPr>
        <w:pStyle w:val="ListParagraph"/>
        <w:numPr>
          <w:ilvl w:val="0"/>
          <w:numId w:val="11"/>
        </w:numPr>
        <w:spacing w:after="0" w:line="240" w:lineRule="auto"/>
        <w:ind w:left="1440"/>
        <w:jc w:val="both"/>
        <w:rPr>
          <w:rFonts w:ascii="Arial" w:hAnsi="Arial" w:cs="Arial"/>
          <w:sz w:val="20"/>
          <w:szCs w:val="20"/>
        </w:rPr>
      </w:pPr>
      <w:r w:rsidRPr="0096243C">
        <w:rPr>
          <w:rFonts w:ascii="Arial" w:hAnsi="Arial" w:cs="Arial"/>
          <w:sz w:val="20"/>
          <w:szCs w:val="20"/>
        </w:rPr>
        <w:t>Describe design strategies that control the building's environment (natural light, access to o</w:t>
      </w:r>
      <w:r w:rsidR="0081009C">
        <w:rPr>
          <w:rFonts w:ascii="Arial" w:hAnsi="Arial" w:cs="Arial"/>
          <w:sz w:val="20"/>
          <w:szCs w:val="20"/>
        </w:rPr>
        <w:t xml:space="preserve">utdoors, access to stairs) and </w:t>
      </w:r>
      <w:r w:rsidRPr="0096243C">
        <w:rPr>
          <w:rFonts w:ascii="Arial" w:hAnsi="Arial" w:cs="Arial"/>
          <w:sz w:val="20"/>
          <w:szCs w:val="20"/>
        </w:rPr>
        <w:t>promote occupant health and wellness.</w:t>
      </w:r>
    </w:p>
    <w:p w:rsidR="0096243C" w:rsidRDefault="0096243C" w:rsidP="003E646B">
      <w:pPr>
        <w:pStyle w:val="ListParagraph"/>
        <w:numPr>
          <w:ilvl w:val="0"/>
          <w:numId w:val="11"/>
        </w:numPr>
        <w:spacing w:after="0" w:line="240" w:lineRule="auto"/>
        <w:ind w:left="1440"/>
        <w:jc w:val="both"/>
        <w:rPr>
          <w:rFonts w:ascii="Arial" w:hAnsi="Arial" w:cs="Arial"/>
          <w:sz w:val="20"/>
          <w:szCs w:val="20"/>
        </w:rPr>
      </w:pPr>
      <w:r w:rsidRPr="0096243C">
        <w:rPr>
          <w:rFonts w:ascii="Arial" w:hAnsi="Arial" w:cs="Arial"/>
          <w:sz w:val="20"/>
          <w:szCs w:val="20"/>
        </w:rPr>
        <w:t>Identify wellness-promoting design strategies that were used in real-world example, in the case study of the Women's Hospital project.</w:t>
      </w:r>
    </w:p>
    <w:p w:rsidR="00C12EE0" w:rsidRPr="00721F61" w:rsidRDefault="00C12EE0" w:rsidP="00C12EE0">
      <w:pPr>
        <w:spacing w:after="0" w:line="240" w:lineRule="auto"/>
        <w:ind w:left="720"/>
        <w:jc w:val="both"/>
        <w:rPr>
          <w:rFonts w:ascii="Arial" w:hAnsi="Arial" w:cs="Arial"/>
          <w:b/>
          <w:sz w:val="20"/>
          <w:szCs w:val="20"/>
        </w:rPr>
      </w:pPr>
      <w:r w:rsidRPr="00721F61">
        <w:rPr>
          <w:rFonts w:ascii="Arial" w:hAnsi="Arial" w:cs="Arial"/>
          <w:b/>
          <w:sz w:val="20"/>
          <w:szCs w:val="20"/>
        </w:rPr>
        <w:t>Assessment Question(s):</w:t>
      </w:r>
    </w:p>
    <w:p w:rsidR="00C12EE0" w:rsidRDefault="00C12EE0" w:rsidP="003E646B">
      <w:pPr>
        <w:pStyle w:val="ListParagraph"/>
        <w:numPr>
          <w:ilvl w:val="0"/>
          <w:numId w:val="33"/>
        </w:numPr>
        <w:spacing w:after="0" w:line="240" w:lineRule="auto"/>
        <w:jc w:val="both"/>
        <w:rPr>
          <w:rFonts w:ascii="Arial" w:hAnsi="Arial" w:cs="Arial"/>
          <w:sz w:val="20"/>
          <w:szCs w:val="20"/>
        </w:rPr>
      </w:pPr>
      <w:r w:rsidRPr="00C12EE0">
        <w:rPr>
          <w:rFonts w:ascii="Arial" w:hAnsi="Arial" w:cs="Arial"/>
          <w:sz w:val="20"/>
          <w:szCs w:val="20"/>
        </w:rPr>
        <w:t>True / False: Studies have shown that a patient's environment after surgery ha</w:t>
      </w:r>
      <w:r>
        <w:rPr>
          <w:rFonts w:ascii="Arial" w:hAnsi="Arial" w:cs="Arial"/>
          <w:sz w:val="20"/>
          <w:szCs w:val="20"/>
        </w:rPr>
        <w:t xml:space="preserve">s no effect on their recovery. </w:t>
      </w:r>
    </w:p>
    <w:p w:rsidR="00C12EE0" w:rsidRPr="00C12EE0" w:rsidRDefault="00C12EE0" w:rsidP="00C12EE0">
      <w:pPr>
        <w:spacing w:after="0" w:line="240" w:lineRule="auto"/>
        <w:ind w:left="1800"/>
        <w:jc w:val="both"/>
        <w:rPr>
          <w:rFonts w:ascii="Arial" w:hAnsi="Arial" w:cs="Arial"/>
          <w:sz w:val="20"/>
          <w:szCs w:val="20"/>
        </w:rPr>
      </w:pPr>
      <w:r w:rsidRPr="00C12EE0">
        <w:rPr>
          <w:rFonts w:ascii="Arial" w:hAnsi="Arial" w:cs="Arial"/>
          <w:sz w:val="20"/>
          <w:szCs w:val="20"/>
        </w:rPr>
        <w:t>False</w:t>
      </w:r>
    </w:p>
    <w:p w:rsidR="00192C74" w:rsidRDefault="00192C74" w:rsidP="005B1BAE">
      <w:pPr>
        <w:spacing w:after="0" w:line="240" w:lineRule="auto"/>
        <w:jc w:val="both"/>
        <w:rPr>
          <w:rFonts w:ascii="Arial" w:hAnsi="Arial" w:cs="Arial"/>
          <w:sz w:val="20"/>
          <w:szCs w:val="20"/>
        </w:rPr>
      </w:pPr>
    </w:p>
    <w:p w:rsidR="00192C74" w:rsidRPr="000179FE" w:rsidRDefault="0081009C" w:rsidP="005B1BAE">
      <w:pPr>
        <w:spacing w:after="0" w:line="240" w:lineRule="auto"/>
        <w:jc w:val="both"/>
        <w:rPr>
          <w:rFonts w:ascii="Arial" w:hAnsi="Arial" w:cs="Arial"/>
          <w:b/>
          <w:szCs w:val="20"/>
          <w:u w:val="single"/>
        </w:rPr>
      </w:pPr>
      <w:r w:rsidRPr="000179FE">
        <w:rPr>
          <w:rFonts w:ascii="Arial" w:hAnsi="Arial" w:cs="Arial"/>
          <w:b/>
          <w:szCs w:val="20"/>
          <w:u w:val="single"/>
        </w:rPr>
        <w:t>Retractable Stadium Roofs – Challenges in Design and Construction of Large Mechanized Structures</w:t>
      </w:r>
      <w:r w:rsidR="00B61711">
        <w:rPr>
          <w:rFonts w:ascii="Arial" w:hAnsi="Arial" w:cs="Arial"/>
          <w:b/>
          <w:szCs w:val="20"/>
          <w:u w:val="single"/>
        </w:rPr>
        <w:t xml:space="preserve"> (H1)</w:t>
      </w:r>
    </w:p>
    <w:p w:rsidR="006655DD" w:rsidRDefault="006655DD" w:rsidP="00344390">
      <w:pPr>
        <w:spacing w:after="0" w:line="240" w:lineRule="auto"/>
        <w:ind w:left="720"/>
        <w:jc w:val="both"/>
        <w:rPr>
          <w:rFonts w:ascii="Arial" w:hAnsi="Arial" w:cs="Arial"/>
          <w:b/>
          <w:sz w:val="20"/>
          <w:szCs w:val="20"/>
        </w:rPr>
      </w:pPr>
      <w:r>
        <w:rPr>
          <w:rFonts w:ascii="Arial" w:hAnsi="Arial" w:cs="Arial"/>
          <w:b/>
          <w:sz w:val="20"/>
          <w:szCs w:val="20"/>
        </w:rPr>
        <w:t>Presented by: Andrew Agosto</w:t>
      </w:r>
    </w:p>
    <w:p w:rsidR="0081009C" w:rsidRPr="0081009C" w:rsidRDefault="0081009C" w:rsidP="00344390">
      <w:pPr>
        <w:spacing w:after="0" w:line="240" w:lineRule="auto"/>
        <w:ind w:left="720"/>
        <w:jc w:val="both"/>
        <w:rPr>
          <w:rFonts w:ascii="Arial" w:hAnsi="Arial" w:cs="Arial"/>
          <w:b/>
          <w:sz w:val="20"/>
          <w:szCs w:val="20"/>
        </w:rPr>
      </w:pPr>
      <w:r w:rsidRPr="0081009C">
        <w:rPr>
          <w:rFonts w:ascii="Arial" w:hAnsi="Arial" w:cs="Arial"/>
          <w:b/>
          <w:sz w:val="20"/>
          <w:szCs w:val="20"/>
        </w:rPr>
        <w:t>AIA Information:</w:t>
      </w:r>
    </w:p>
    <w:p w:rsidR="0081009C" w:rsidRDefault="0081009C" w:rsidP="00344390">
      <w:pPr>
        <w:spacing w:after="0" w:line="240" w:lineRule="auto"/>
        <w:ind w:left="1440"/>
        <w:jc w:val="both"/>
        <w:rPr>
          <w:rFonts w:ascii="Arial" w:hAnsi="Arial" w:cs="Arial"/>
          <w:sz w:val="20"/>
          <w:szCs w:val="20"/>
        </w:rPr>
      </w:pPr>
      <w:r>
        <w:rPr>
          <w:rFonts w:ascii="Arial" w:hAnsi="Arial" w:cs="Arial"/>
          <w:sz w:val="20"/>
          <w:szCs w:val="20"/>
        </w:rPr>
        <w:t>NASCC2019-H1</w:t>
      </w:r>
    </w:p>
    <w:p w:rsidR="0081009C" w:rsidRDefault="0081009C" w:rsidP="00344390">
      <w:pPr>
        <w:spacing w:after="0" w:line="240" w:lineRule="auto"/>
        <w:ind w:left="1440"/>
        <w:jc w:val="both"/>
        <w:rPr>
          <w:rFonts w:ascii="Arial" w:hAnsi="Arial" w:cs="Arial"/>
          <w:sz w:val="20"/>
          <w:szCs w:val="20"/>
        </w:rPr>
      </w:pPr>
      <w:r>
        <w:rPr>
          <w:rFonts w:ascii="Arial" w:hAnsi="Arial" w:cs="Arial"/>
          <w:sz w:val="20"/>
          <w:szCs w:val="20"/>
        </w:rPr>
        <w:t>1 LU</w:t>
      </w:r>
    </w:p>
    <w:p w:rsidR="009D1DF2" w:rsidRDefault="009D1DF2" w:rsidP="00344390">
      <w:pPr>
        <w:spacing w:after="0" w:line="240" w:lineRule="auto"/>
        <w:ind w:left="1440"/>
        <w:jc w:val="both"/>
        <w:rPr>
          <w:rFonts w:ascii="Arial" w:hAnsi="Arial" w:cs="Arial"/>
          <w:sz w:val="20"/>
          <w:szCs w:val="20"/>
        </w:rPr>
      </w:pPr>
      <w:r>
        <w:rPr>
          <w:rFonts w:ascii="Arial" w:hAnsi="Arial" w:cs="Arial"/>
          <w:sz w:val="20"/>
          <w:szCs w:val="20"/>
        </w:rPr>
        <w:t>Prerequisites – None</w:t>
      </w:r>
    </w:p>
    <w:p w:rsidR="000C4EAB" w:rsidRDefault="000C4EAB" w:rsidP="00344390">
      <w:pPr>
        <w:spacing w:after="0" w:line="240" w:lineRule="auto"/>
        <w:ind w:left="1440"/>
        <w:jc w:val="both"/>
        <w:rPr>
          <w:rFonts w:ascii="Arial" w:hAnsi="Arial" w:cs="Arial"/>
          <w:sz w:val="20"/>
          <w:szCs w:val="20"/>
        </w:rPr>
      </w:pPr>
      <w:r>
        <w:rPr>
          <w:rFonts w:ascii="Arial" w:hAnsi="Arial" w:cs="Arial"/>
          <w:sz w:val="20"/>
          <w:szCs w:val="20"/>
        </w:rPr>
        <w:t>Instructional Method – Live</w:t>
      </w:r>
    </w:p>
    <w:p w:rsidR="006655DD" w:rsidRDefault="006655DD" w:rsidP="00344390">
      <w:pPr>
        <w:spacing w:after="0" w:line="240" w:lineRule="auto"/>
        <w:ind w:left="1440"/>
        <w:jc w:val="both"/>
        <w:rPr>
          <w:rFonts w:ascii="Arial" w:hAnsi="Arial" w:cs="Arial"/>
          <w:sz w:val="20"/>
          <w:szCs w:val="20"/>
        </w:rPr>
      </w:pPr>
      <w:r w:rsidRPr="00E30305">
        <w:rPr>
          <w:rFonts w:ascii="Arial" w:hAnsi="Arial" w:cs="Arial"/>
          <w:sz w:val="20"/>
          <w:szCs w:val="20"/>
        </w:rPr>
        <w:t>Session Date &amp; Time – Refer to Final Program</w:t>
      </w:r>
      <w:r w:rsidR="00C53444" w:rsidRPr="00C53444">
        <w:rPr>
          <w:rFonts w:ascii="Arial" w:hAnsi="Arial" w:cs="Arial"/>
          <w:sz w:val="20"/>
          <w:szCs w:val="20"/>
        </w:rPr>
        <w:t xml:space="preserve"> </w:t>
      </w:r>
      <w:r w:rsidR="00C53444">
        <w:rPr>
          <w:rFonts w:ascii="Arial" w:hAnsi="Arial" w:cs="Arial"/>
          <w:sz w:val="20"/>
          <w:szCs w:val="20"/>
        </w:rPr>
        <w:t>or Conference App</w:t>
      </w:r>
    </w:p>
    <w:p w:rsidR="00E91C7B" w:rsidRDefault="0081009C" w:rsidP="00344390">
      <w:pPr>
        <w:spacing w:after="0" w:line="240" w:lineRule="auto"/>
        <w:ind w:left="1440"/>
        <w:jc w:val="both"/>
        <w:rPr>
          <w:rFonts w:ascii="Arial" w:hAnsi="Arial" w:cs="Arial"/>
          <w:sz w:val="20"/>
          <w:szCs w:val="20"/>
        </w:rPr>
      </w:pPr>
      <w:r>
        <w:rPr>
          <w:rFonts w:ascii="Arial" w:hAnsi="Arial" w:cs="Arial"/>
          <w:sz w:val="20"/>
          <w:szCs w:val="20"/>
        </w:rPr>
        <w:t xml:space="preserve">Expiration Date – </w:t>
      </w:r>
      <w:r w:rsidR="00464E84">
        <w:rPr>
          <w:rFonts w:ascii="Arial" w:hAnsi="Arial" w:cs="Arial"/>
          <w:sz w:val="20"/>
          <w:szCs w:val="20"/>
        </w:rPr>
        <w:t>12/3/2021</w:t>
      </w:r>
    </w:p>
    <w:p w:rsidR="0081009C" w:rsidRPr="00604F73" w:rsidRDefault="0081009C" w:rsidP="00344390">
      <w:pPr>
        <w:spacing w:after="0" w:line="240" w:lineRule="auto"/>
        <w:ind w:left="720"/>
        <w:jc w:val="both"/>
        <w:rPr>
          <w:rFonts w:ascii="Arial" w:hAnsi="Arial" w:cs="Arial"/>
          <w:b/>
          <w:sz w:val="20"/>
          <w:szCs w:val="20"/>
        </w:rPr>
      </w:pPr>
      <w:r w:rsidRPr="00604F73">
        <w:rPr>
          <w:rFonts w:ascii="Arial" w:hAnsi="Arial" w:cs="Arial"/>
          <w:b/>
          <w:sz w:val="20"/>
          <w:szCs w:val="20"/>
        </w:rPr>
        <w:t>Session Description:</w:t>
      </w:r>
    </w:p>
    <w:p w:rsidR="0040028A" w:rsidRDefault="0081009C" w:rsidP="00344390">
      <w:pPr>
        <w:spacing w:after="0" w:line="240" w:lineRule="auto"/>
        <w:ind w:left="1440"/>
        <w:jc w:val="both"/>
        <w:rPr>
          <w:rFonts w:ascii="Arial" w:hAnsi="Arial" w:cs="Arial"/>
          <w:sz w:val="20"/>
          <w:szCs w:val="20"/>
        </w:rPr>
      </w:pPr>
      <w:r w:rsidRPr="0081009C">
        <w:rPr>
          <w:rFonts w:ascii="Arial" w:hAnsi="Arial" w:cs="Arial"/>
          <w:sz w:val="20"/>
          <w:szCs w:val="20"/>
        </w:rPr>
        <w:t>Through case studies of retractable roofs such as AT&amp;T Stadium, Marlins Park and Mercedes-Benz Stadium, the speaker will share the unique challenges of designing and constructing large mechanized structures. The presentation will include an overview of retractable roof drive systems, a detailed look at mechanized structure versus static structure stiffness considerations and imposed loads including braking, skewing and impact.</w:t>
      </w:r>
    </w:p>
    <w:p w:rsidR="0081009C" w:rsidRPr="0081009C" w:rsidRDefault="0081009C" w:rsidP="00344390">
      <w:pPr>
        <w:spacing w:after="0" w:line="240" w:lineRule="auto"/>
        <w:ind w:left="720"/>
        <w:jc w:val="both"/>
        <w:rPr>
          <w:rFonts w:ascii="Arial" w:hAnsi="Arial" w:cs="Arial"/>
          <w:b/>
          <w:sz w:val="20"/>
          <w:szCs w:val="20"/>
        </w:rPr>
      </w:pPr>
      <w:r w:rsidRPr="0081009C">
        <w:rPr>
          <w:rFonts w:ascii="Arial" w:hAnsi="Arial" w:cs="Arial"/>
          <w:b/>
          <w:sz w:val="20"/>
          <w:szCs w:val="20"/>
        </w:rPr>
        <w:t>Learning Objectives:</w:t>
      </w:r>
    </w:p>
    <w:p w:rsidR="0081009C" w:rsidRPr="0081009C" w:rsidRDefault="0081009C" w:rsidP="003E646B">
      <w:pPr>
        <w:pStyle w:val="ListParagraph"/>
        <w:numPr>
          <w:ilvl w:val="0"/>
          <w:numId w:val="12"/>
        </w:numPr>
        <w:spacing w:after="0" w:line="240" w:lineRule="auto"/>
        <w:ind w:left="1440"/>
        <w:jc w:val="both"/>
        <w:rPr>
          <w:rFonts w:ascii="Arial" w:hAnsi="Arial" w:cs="Arial"/>
          <w:sz w:val="20"/>
          <w:szCs w:val="20"/>
        </w:rPr>
      </w:pPr>
      <w:r w:rsidRPr="0081009C">
        <w:rPr>
          <w:rFonts w:ascii="Arial" w:hAnsi="Arial" w:cs="Arial"/>
          <w:sz w:val="20"/>
          <w:szCs w:val="20"/>
        </w:rPr>
        <w:t>Identify the ideal stiffness relationship between a mechanized element and its supporting structure</w:t>
      </w:r>
    </w:p>
    <w:p w:rsidR="0081009C" w:rsidRPr="0081009C" w:rsidRDefault="0081009C" w:rsidP="003E646B">
      <w:pPr>
        <w:pStyle w:val="ListParagraph"/>
        <w:numPr>
          <w:ilvl w:val="0"/>
          <w:numId w:val="12"/>
        </w:numPr>
        <w:spacing w:after="0" w:line="240" w:lineRule="auto"/>
        <w:ind w:left="1440"/>
        <w:jc w:val="both"/>
        <w:rPr>
          <w:rFonts w:ascii="Arial" w:hAnsi="Arial" w:cs="Arial"/>
          <w:sz w:val="20"/>
          <w:szCs w:val="20"/>
        </w:rPr>
      </w:pPr>
      <w:r w:rsidRPr="0081009C">
        <w:rPr>
          <w:rFonts w:ascii="Arial" w:hAnsi="Arial" w:cs="Arial"/>
          <w:sz w:val="20"/>
          <w:szCs w:val="20"/>
        </w:rPr>
        <w:t>List the 3 different types of retractable roof drive systems</w:t>
      </w:r>
    </w:p>
    <w:p w:rsidR="0081009C" w:rsidRPr="0081009C" w:rsidRDefault="0081009C" w:rsidP="003E646B">
      <w:pPr>
        <w:pStyle w:val="ListParagraph"/>
        <w:numPr>
          <w:ilvl w:val="0"/>
          <w:numId w:val="12"/>
        </w:numPr>
        <w:spacing w:after="0" w:line="240" w:lineRule="auto"/>
        <w:ind w:left="1440"/>
        <w:jc w:val="both"/>
        <w:rPr>
          <w:rFonts w:ascii="Arial" w:hAnsi="Arial" w:cs="Arial"/>
          <w:sz w:val="20"/>
          <w:szCs w:val="20"/>
        </w:rPr>
      </w:pPr>
      <w:r w:rsidRPr="0081009C">
        <w:rPr>
          <w:rFonts w:ascii="Arial" w:hAnsi="Arial" w:cs="Arial"/>
          <w:sz w:val="20"/>
          <w:szCs w:val="20"/>
        </w:rPr>
        <w:t>Describe what a 4-bar release system is</w:t>
      </w:r>
    </w:p>
    <w:p w:rsidR="0081009C" w:rsidRDefault="0081009C" w:rsidP="003E646B">
      <w:pPr>
        <w:pStyle w:val="ListParagraph"/>
        <w:numPr>
          <w:ilvl w:val="0"/>
          <w:numId w:val="12"/>
        </w:numPr>
        <w:spacing w:after="0" w:line="240" w:lineRule="auto"/>
        <w:ind w:left="1440"/>
        <w:jc w:val="both"/>
        <w:rPr>
          <w:rFonts w:ascii="Arial" w:hAnsi="Arial" w:cs="Arial"/>
          <w:sz w:val="20"/>
          <w:szCs w:val="20"/>
        </w:rPr>
      </w:pPr>
      <w:r w:rsidRPr="0081009C">
        <w:rPr>
          <w:rFonts w:ascii="Arial" w:hAnsi="Arial" w:cs="Arial"/>
          <w:sz w:val="20"/>
          <w:szCs w:val="20"/>
        </w:rPr>
        <w:t>Name the component used to achieve a mechanical pin connection</w:t>
      </w:r>
    </w:p>
    <w:p w:rsidR="005B67BC" w:rsidRDefault="005B67BC" w:rsidP="005B67BC">
      <w:pPr>
        <w:spacing w:after="0" w:line="240" w:lineRule="auto"/>
        <w:ind w:left="720"/>
        <w:jc w:val="both"/>
        <w:rPr>
          <w:rFonts w:ascii="Arial" w:hAnsi="Arial" w:cs="Arial"/>
          <w:b/>
          <w:sz w:val="20"/>
          <w:szCs w:val="20"/>
        </w:rPr>
      </w:pPr>
      <w:r w:rsidRPr="005B67BC">
        <w:rPr>
          <w:rFonts w:ascii="Arial" w:hAnsi="Arial" w:cs="Arial"/>
          <w:b/>
          <w:sz w:val="20"/>
          <w:szCs w:val="20"/>
        </w:rPr>
        <w:t>Assessment Question(s):</w:t>
      </w:r>
    </w:p>
    <w:p w:rsidR="005B67BC" w:rsidRDefault="005B67BC" w:rsidP="003E646B">
      <w:pPr>
        <w:pStyle w:val="ListParagraph"/>
        <w:numPr>
          <w:ilvl w:val="0"/>
          <w:numId w:val="34"/>
        </w:numPr>
        <w:spacing w:after="0" w:line="240" w:lineRule="auto"/>
        <w:jc w:val="both"/>
        <w:rPr>
          <w:rFonts w:ascii="Arial" w:hAnsi="Arial" w:cs="Arial"/>
          <w:sz w:val="20"/>
          <w:szCs w:val="20"/>
        </w:rPr>
      </w:pPr>
      <w:r w:rsidRPr="005B67BC">
        <w:rPr>
          <w:rFonts w:ascii="Arial" w:hAnsi="Arial" w:cs="Arial"/>
          <w:sz w:val="20"/>
          <w:szCs w:val="20"/>
        </w:rPr>
        <w:t>When designing a mechanized structure such as a retractable roof it is ideal to have:</w:t>
      </w:r>
    </w:p>
    <w:p w:rsidR="005B67BC" w:rsidRPr="005B67BC" w:rsidRDefault="005B67BC" w:rsidP="003E646B">
      <w:pPr>
        <w:pStyle w:val="ListParagraph"/>
        <w:numPr>
          <w:ilvl w:val="1"/>
          <w:numId w:val="34"/>
        </w:numPr>
        <w:spacing w:after="0" w:line="240" w:lineRule="auto"/>
        <w:jc w:val="both"/>
        <w:rPr>
          <w:rFonts w:ascii="Arial" w:hAnsi="Arial" w:cs="Arial"/>
          <w:sz w:val="20"/>
          <w:szCs w:val="20"/>
        </w:rPr>
      </w:pPr>
      <w:r w:rsidRPr="005B67BC">
        <w:rPr>
          <w:rFonts w:ascii="Arial" w:hAnsi="Arial" w:cs="Arial"/>
          <w:sz w:val="20"/>
          <w:szCs w:val="20"/>
        </w:rPr>
        <w:t>A very stiff roof over a flexible supporting structure</w:t>
      </w:r>
    </w:p>
    <w:p w:rsidR="005B67BC" w:rsidRPr="005B67BC" w:rsidRDefault="005B67BC" w:rsidP="003E646B">
      <w:pPr>
        <w:pStyle w:val="ListParagraph"/>
        <w:numPr>
          <w:ilvl w:val="1"/>
          <w:numId w:val="34"/>
        </w:numPr>
        <w:spacing w:after="0" w:line="240" w:lineRule="auto"/>
        <w:jc w:val="both"/>
        <w:rPr>
          <w:rFonts w:ascii="Arial" w:hAnsi="Arial" w:cs="Arial"/>
          <w:sz w:val="20"/>
          <w:szCs w:val="20"/>
        </w:rPr>
      </w:pPr>
      <w:r w:rsidRPr="005B67BC">
        <w:rPr>
          <w:rFonts w:ascii="Arial" w:hAnsi="Arial" w:cs="Arial"/>
          <w:sz w:val="20"/>
          <w:szCs w:val="20"/>
        </w:rPr>
        <w:t>A very stiff supporting structure under a flexible roof</w:t>
      </w:r>
    </w:p>
    <w:p w:rsidR="005B67BC" w:rsidRDefault="005B67BC" w:rsidP="003E646B">
      <w:pPr>
        <w:pStyle w:val="ListParagraph"/>
        <w:numPr>
          <w:ilvl w:val="1"/>
          <w:numId w:val="34"/>
        </w:numPr>
        <w:spacing w:after="0" w:line="240" w:lineRule="auto"/>
        <w:jc w:val="both"/>
        <w:rPr>
          <w:rFonts w:ascii="Arial" w:hAnsi="Arial" w:cs="Arial"/>
          <w:sz w:val="20"/>
          <w:szCs w:val="20"/>
        </w:rPr>
      </w:pPr>
      <w:r w:rsidRPr="005B67BC">
        <w:rPr>
          <w:rFonts w:ascii="Arial" w:hAnsi="Arial" w:cs="Arial"/>
          <w:sz w:val="20"/>
          <w:szCs w:val="20"/>
        </w:rPr>
        <w:t>Both a very stiff roof and supporting structure</w:t>
      </w:r>
    </w:p>
    <w:p w:rsidR="005B67BC" w:rsidRPr="005B67BC" w:rsidRDefault="005B67BC" w:rsidP="005B67BC">
      <w:pPr>
        <w:pStyle w:val="ListParagraph"/>
        <w:spacing w:after="0" w:line="240" w:lineRule="auto"/>
        <w:ind w:left="2160"/>
        <w:jc w:val="both"/>
        <w:rPr>
          <w:rFonts w:ascii="Arial" w:hAnsi="Arial" w:cs="Arial"/>
          <w:sz w:val="20"/>
          <w:szCs w:val="20"/>
        </w:rPr>
      </w:pPr>
      <w:r>
        <w:rPr>
          <w:rFonts w:ascii="Arial" w:hAnsi="Arial" w:cs="Arial"/>
          <w:sz w:val="20"/>
          <w:szCs w:val="20"/>
        </w:rPr>
        <w:t>Correct answer is B</w:t>
      </w:r>
    </w:p>
    <w:p w:rsidR="00CA3417" w:rsidRDefault="00CA3417" w:rsidP="005B1BAE">
      <w:pPr>
        <w:spacing w:after="0" w:line="240" w:lineRule="auto"/>
        <w:jc w:val="both"/>
        <w:rPr>
          <w:rFonts w:ascii="Arial" w:hAnsi="Arial" w:cs="Arial"/>
          <w:sz w:val="20"/>
          <w:szCs w:val="20"/>
        </w:rPr>
      </w:pPr>
    </w:p>
    <w:p w:rsidR="00CA3417" w:rsidRPr="000179FE" w:rsidRDefault="00744D1E" w:rsidP="005B1BAE">
      <w:pPr>
        <w:spacing w:after="0" w:line="240" w:lineRule="auto"/>
        <w:jc w:val="both"/>
        <w:rPr>
          <w:rFonts w:ascii="Arial" w:hAnsi="Arial" w:cs="Arial"/>
          <w:b/>
          <w:szCs w:val="20"/>
          <w:u w:val="single"/>
        </w:rPr>
      </w:pPr>
      <w:r w:rsidRPr="000179FE">
        <w:rPr>
          <w:rFonts w:ascii="Arial" w:hAnsi="Arial" w:cs="Arial"/>
          <w:b/>
          <w:szCs w:val="20"/>
          <w:u w:val="single"/>
        </w:rPr>
        <w:t>Salesforce Transit Center</w:t>
      </w:r>
      <w:r w:rsidR="00B61711">
        <w:rPr>
          <w:rFonts w:ascii="Arial" w:hAnsi="Arial" w:cs="Arial"/>
          <w:b/>
          <w:szCs w:val="20"/>
          <w:u w:val="single"/>
        </w:rPr>
        <w:t xml:space="preserve"> (A4)</w:t>
      </w:r>
    </w:p>
    <w:p w:rsidR="00EC1E25" w:rsidRDefault="00EC1E25" w:rsidP="00344390">
      <w:pPr>
        <w:spacing w:after="0" w:line="240" w:lineRule="auto"/>
        <w:ind w:left="720"/>
        <w:jc w:val="both"/>
        <w:rPr>
          <w:rFonts w:ascii="Arial" w:hAnsi="Arial" w:cs="Arial"/>
          <w:b/>
          <w:sz w:val="20"/>
          <w:szCs w:val="20"/>
        </w:rPr>
      </w:pPr>
      <w:r>
        <w:rPr>
          <w:rFonts w:ascii="Arial" w:hAnsi="Arial" w:cs="Arial"/>
          <w:b/>
          <w:sz w:val="20"/>
          <w:szCs w:val="20"/>
        </w:rPr>
        <w:t>Presented by: Bruce Gibbons</w:t>
      </w:r>
    </w:p>
    <w:p w:rsidR="00744D1E" w:rsidRDefault="00744D1E" w:rsidP="00344390">
      <w:pPr>
        <w:spacing w:after="0" w:line="240" w:lineRule="auto"/>
        <w:ind w:left="720"/>
        <w:jc w:val="both"/>
        <w:rPr>
          <w:rFonts w:ascii="Arial" w:hAnsi="Arial" w:cs="Arial"/>
          <w:b/>
          <w:sz w:val="20"/>
          <w:szCs w:val="20"/>
        </w:rPr>
      </w:pPr>
      <w:r>
        <w:rPr>
          <w:rFonts w:ascii="Arial" w:hAnsi="Arial" w:cs="Arial"/>
          <w:b/>
          <w:sz w:val="20"/>
          <w:szCs w:val="20"/>
        </w:rPr>
        <w:t>AIA Information:</w:t>
      </w:r>
    </w:p>
    <w:p w:rsidR="00744D1E" w:rsidRDefault="00744D1E" w:rsidP="00344390">
      <w:pPr>
        <w:spacing w:after="0" w:line="240" w:lineRule="auto"/>
        <w:ind w:left="1440"/>
        <w:jc w:val="both"/>
        <w:rPr>
          <w:rFonts w:ascii="Arial" w:hAnsi="Arial" w:cs="Arial"/>
          <w:sz w:val="20"/>
          <w:szCs w:val="20"/>
        </w:rPr>
      </w:pPr>
      <w:r>
        <w:rPr>
          <w:rFonts w:ascii="Arial" w:hAnsi="Arial" w:cs="Arial"/>
          <w:sz w:val="20"/>
          <w:szCs w:val="20"/>
        </w:rPr>
        <w:t>NASCC2019-A4</w:t>
      </w:r>
    </w:p>
    <w:p w:rsidR="00744D1E" w:rsidRDefault="00744D1E" w:rsidP="00344390">
      <w:pPr>
        <w:spacing w:after="0" w:line="240" w:lineRule="auto"/>
        <w:ind w:left="1440"/>
        <w:jc w:val="both"/>
        <w:rPr>
          <w:rFonts w:ascii="Arial" w:hAnsi="Arial" w:cs="Arial"/>
          <w:sz w:val="20"/>
          <w:szCs w:val="20"/>
        </w:rPr>
      </w:pPr>
      <w:r>
        <w:rPr>
          <w:rFonts w:ascii="Arial" w:hAnsi="Arial" w:cs="Arial"/>
          <w:sz w:val="20"/>
          <w:szCs w:val="20"/>
        </w:rPr>
        <w:t>1 LU</w:t>
      </w:r>
    </w:p>
    <w:p w:rsidR="009D1DF2" w:rsidRDefault="009D1DF2" w:rsidP="00344390">
      <w:pPr>
        <w:spacing w:after="0" w:line="240" w:lineRule="auto"/>
        <w:ind w:left="1440"/>
        <w:jc w:val="both"/>
        <w:rPr>
          <w:rFonts w:ascii="Arial" w:hAnsi="Arial" w:cs="Arial"/>
          <w:sz w:val="20"/>
          <w:szCs w:val="20"/>
        </w:rPr>
      </w:pPr>
      <w:r>
        <w:rPr>
          <w:rFonts w:ascii="Arial" w:hAnsi="Arial" w:cs="Arial"/>
          <w:sz w:val="20"/>
          <w:szCs w:val="20"/>
        </w:rPr>
        <w:t xml:space="preserve">Prerequisites – </w:t>
      </w:r>
      <w:r w:rsidR="000C4EAB">
        <w:rPr>
          <w:rFonts w:ascii="Arial" w:hAnsi="Arial" w:cs="Arial"/>
          <w:sz w:val="20"/>
          <w:szCs w:val="20"/>
        </w:rPr>
        <w:t>None</w:t>
      </w:r>
    </w:p>
    <w:p w:rsidR="000C4EAB" w:rsidRDefault="000C4EAB" w:rsidP="00344390">
      <w:pPr>
        <w:spacing w:after="0" w:line="240" w:lineRule="auto"/>
        <w:ind w:left="1440"/>
        <w:jc w:val="both"/>
        <w:rPr>
          <w:rFonts w:ascii="Arial" w:hAnsi="Arial" w:cs="Arial"/>
          <w:sz w:val="20"/>
          <w:szCs w:val="20"/>
        </w:rPr>
      </w:pPr>
      <w:r>
        <w:rPr>
          <w:rFonts w:ascii="Arial" w:hAnsi="Arial" w:cs="Arial"/>
          <w:sz w:val="20"/>
          <w:szCs w:val="20"/>
        </w:rPr>
        <w:t>Instructional Method – Live</w:t>
      </w:r>
    </w:p>
    <w:p w:rsidR="00EC1E25" w:rsidRDefault="00EC1E25" w:rsidP="00344390">
      <w:pPr>
        <w:spacing w:after="0" w:line="240" w:lineRule="auto"/>
        <w:ind w:left="1440"/>
        <w:jc w:val="both"/>
        <w:rPr>
          <w:rFonts w:ascii="Arial" w:hAnsi="Arial" w:cs="Arial"/>
          <w:sz w:val="20"/>
          <w:szCs w:val="20"/>
        </w:rPr>
      </w:pPr>
      <w:r w:rsidRPr="00E30305">
        <w:rPr>
          <w:rFonts w:ascii="Arial" w:hAnsi="Arial" w:cs="Arial"/>
          <w:sz w:val="20"/>
          <w:szCs w:val="20"/>
        </w:rPr>
        <w:t>Session Date &amp; Time – Refer to Final Program</w:t>
      </w:r>
      <w:r w:rsidR="00C53444" w:rsidRPr="00C53444">
        <w:rPr>
          <w:rFonts w:ascii="Arial" w:hAnsi="Arial" w:cs="Arial"/>
          <w:sz w:val="20"/>
          <w:szCs w:val="20"/>
        </w:rPr>
        <w:t xml:space="preserve"> </w:t>
      </w:r>
      <w:r w:rsidR="00C53444">
        <w:rPr>
          <w:rFonts w:ascii="Arial" w:hAnsi="Arial" w:cs="Arial"/>
          <w:sz w:val="20"/>
          <w:szCs w:val="20"/>
        </w:rPr>
        <w:t>or Conference App</w:t>
      </w:r>
    </w:p>
    <w:p w:rsidR="009D1DF2" w:rsidRPr="000C4EAB" w:rsidRDefault="00744D1E" w:rsidP="00344390">
      <w:pPr>
        <w:spacing w:after="0" w:line="240" w:lineRule="auto"/>
        <w:ind w:left="1440"/>
        <w:jc w:val="both"/>
        <w:rPr>
          <w:rFonts w:ascii="Arial" w:hAnsi="Arial" w:cs="Arial"/>
          <w:sz w:val="20"/>
          <w:szCs w:val="20"/>
        </w:rPr>
      </w:pPr>
      <w:r>
        <w:rPr>
          <w:rFonts w:ascii="Arial" w:hAnsi="Arial" w:cs="Arial"/>
          <w:sz w:val="20"/>
          <w:szCs w:val="20"/>
        </w:rPr>
        <w:t xml:space="preserve">Expiration Date – </w:t>
      </w:r>
      <w:r w:rsidR="00B61711">
        <w:rPr>
          <w:rFonts w:ascii="Arial" w:hAnsi="Arial" w:cs="Arial"/>
          <w:sz w:val="20"/>
          <w:szCs w:val="20"/>
        </w:rPr>
        <w:t>12/19/2021</w:t>
      </w:r>
    </w:p>
    <w:p w:rsidR="00744D1E" w:rsidRPr="00744D1E" w:rsidRDefault="00744D1E" w:rsidP="00344390">
      <w:pPr>
        <w:spacing w:after="0" w:line="240" w:lineRule="auto"/>
        <w:ind w:left="720"/>
        <w:jc w:val="both"/>
        <w:rPr>
          <w:rFonts w:ascii="Arial" w:hAnsi="Arial" w:cs="Arial"/>
          <w:b/>
          <w:sz w:val="20"/>
          <w:szCs w:val="20"/>
        </w:rPr>
      </w:pPr>
      <w:r w:rsidRPr="00744D1E">
        <w:rPr>
          <w:rFonts w:ascii="Arial" w:hAnsi="Arial" w:cs="Arial"/>
          <w:b/>
          <w:sz w:val="20"/>
          <w:szCs w:val="20"/>
        </w:rPr>
        <w:t>Session Description:</w:t>
      </w:r>
    </w:p>
    <w:p w:rsidR="00744D1E" w:rsidRDefault="00744D1E" w:rsidP="00344390">
      <w:pPr>
        <w:spacing w:after="0" w:line="240" w:lineRule="auto"/>
        <w:ind w:left="1440"/>
        <w:jc w:val="both"/>
        <w:rPr>
          <w:rFonts w:ascii="Arial" w:hAnsi="Arial" w:cs="Arial"/>
          <w:sz w:val="20"/>
          <w:szCs w:val="20"/>
        </w:rPr>
      </w:pPr>
      <w:r w:rsidRPr="00744D1E">
        <w:rPr>
          <w:rFonts w:ascii="Arial" w:hAnsi="Arial" w:cs="Arial"/>
          <w:sz w:val="20"/>
          <w:szCs w:val="20"/>
        </w:rPr>
        <w:t xml:space="preserve">The new Salesforce Transit Center in San Francisco connects 11 transit systems, is pursuing LEED Gold Certification and has a 5.4-acre rooftop park. And thanks to a </w:t>
      </w:r>
      <w:r w:rsidRPr="00744D1E">
        <w:rPr>
          <w:rFonts w:ascii="Arial" w:hAnsi="Arial" w:cs="Arial"/>
          <w:sz w:val="20"/>
          <w:szCs w:val="20"/>
        </w:rPr>
        <w:lastRenderedPageBreak/>
        <w:t>performance-based approach, the structure is designed to survive a maximum earthquake event without significant loss of function.</w:t>
      </w:r>
    </w:p>
    <w:p w:rsidR="00744D1E" w:rsidRPr="00744D1E" w:rsidRDefault="00744D1E" w:rsidP="00344390">
      <w:pPr>
        <w:spacing w:after="0" w:line="240" w:lineRule="auto"/>
        <w:ind w:left="720"/>
        <w:jc w:val="both"/>
        <w:rPr>
          <w:rFonts w:ascii="Arial" w:hAnsi="Arial" w:cs="Arial"/>
          <w:b/>
          <w:sz w:val="20"/>
          <w:szCs w:val="20"/>
        </w:rPr>
      </w:pPr>
      <w:r w:rsidRPr="00744D1E">
        <w:rPr>
          <w:rFonts w:ascii="Arial" w:hAnsi="Arial" w:cs="Arial"/>
          <w:b/>
          <w:sz w:val="20"/>
          <w:szCs w:val="20"/>
        </w:rPr>
        <w:t>Learning Objectives:</w:t>
      </w:r>
    </w:p>
    <w:p w:rsidR="00744D1E" w:rsidRPr="00744D1E" w:rsidRDefault="00744D1E" w:rsidP="003E646B">
      <w:pPr>
        <w:pStyle w:val="ListParagraph"/>
        <w:numPr>
          <w:ilvl w:val="0"/>
          <w:numId w:val="13"/>
        </w:numPr>
        <w:spacing w:after="0" w:line="240" w:lineRule="auto"/>
        <w:ind w:left="1440"/>
        <w:jc w:val="both"/>
        <w:rPr>
          <w:rFonts w:ascii="Arial" w:hAnsi="Arial" w:cs="Arial"/>
          <w:sz w:val="20"/>
          <w:szCs w:val="20"/>
        </w:rPr>
      </w:pPr>
      <w:r w:rsidRPr="00744D1E">
        <w:rPr>
          <w:rFonts w:ascii="Arial" w:hAnsi="Arial" w:cs="Arial"/>
          <w:sz w:val="20"/>
          <w:szCs w:val="20"/>
        </w:rPr>
        <w:t>Identify the seismic performance criteria used in the design of the structure.</w:t>
      </w:r>
    </w:p>
    <w:p w:rsidR="00744D1E" w:rsidRPr="00744D1E" w:rsidRDefault="00744D1E" w:rsidP="003E646B">
      <w:pPr>
        <w:pStyle w:val="ListParagraph"/>
        <w:numPr>
          <w:ilvl w:val="0"/>
          <w:numId w:val="13"/>
        </w:numPr>
        <w:spacing w:after="0" w:line="240" w:lineRule="auto"/>
        <w:ind w:left="1440"/>
        <w:jc w:val="both"/>
        <w:rPr>
          <w:rFonts w:ascii="Arial" w:hAnsi="Arial" w:cs="Arial"/>
          <w:sz w:val="20"/>
          <w:szCs w:val="20"/>
        </w:rPr>
      </w:pPr>
      <w:r w:rsidRPr="00744D1E">
        <w:rPr>
          <w:rFonts w:ascii="Arial" w:hAnsi="Arial" w:cs="Arial"/>
          <w:sz w:val="20"/>
          <w:szCs w:val="20"/>
        </w:rPr>
        <w:t>Describe how the seismic force resisting systems were chosen (EBF and SMF).</w:t>
      </w:r>
    </w:p>
    <w:p w:rsidR="00744D1E" w:rsidRPr="00744D1E" w:rsidRDefault="00744D1E" w:rsidP="003E646B">
      <w:pPr>
        <w:pStyle w:val="ListParagraph"/>
        <w:numPr>
          <w:ilvl w:val="0"/>
          <w:numId w:val="13"/>
        </w:numPr>
        <w:spacing w:after="0" w:line="240" w:lineRule="auto"/>
        <w:ind w:left="1440"/>
        <w:jc w:val="both"/>
        <w:rPr>
          <w:rFonts w:ascii="Arial" w:hAnsi="Arial" w:cs="Arial"/>
          <w:sz w:val="20"/>
          <w:szCs w:val="20"/>
        </w:rPr>
      </w:pPr>
      <w:r w:rsidRPr="00744D1E">
        <w:rPr>
          <w:rFonts w:ascii="Arial" w:hAnsi="Arial" w:cs="Arial"/>
          <w:sz w:val="20"/>
          <w:szCs w:val="20"/>
        </w:rPr>
        <w:t>Describe how a Fragility Curve is used to predict the probability of structural damage due to various ground shakings.</w:t>
      </w:r>
    </w:p>
    <w:p w:rsidR="00B61711" w:rsidRDefault="00744D1E" w:rsidP="003E646B">
      <w:pPr>
        <w:pStyle w:val="ListParagraph"/>
        <w:numPr>
          <w:ilvl w:val="0"/>
          <w:numId w:val="13"/>
        </w:numPr>
        <w:spacing w:after="0" w:line="240" w:lineRule="auto"/>
        <w:ind w:left="1440"/>
        <w:jc w:val="both"/>
        <w:rPr>
          <w:rFonts w:ascii="Arial" w:hAnsi="Arial" w:cs="Arial"/>
          <w:sz w:val="20"/>
          <w:szCs w:val="20"/>
        </w:rPr>
      </w:pPr>
      <w:r w:rsidRPr="00744D1E">
        <w:rPr>
          <w:rFonts w:ascii="Arial" w:hAnsi="Arial" w:cs="Arial"/>
          <w:sz w:val="20"/>
          <w:szCs w:val="20"/>
        </w:rPr>
        <w:t>Describe how steel castings were utilized on this project for unique connections.</w:t>
      </w:r>
    </w:p>
    <w:p w:rsidR="00B01887" w:rsidRDefault="00B01887" w:rsidP="00B01887">
      <w:pPr>
        <w:spacing w:after="0" w:line="240" w:lineRule="auto"/>
        <w:ind w:firstLine="720"/>
        <w:jc w:val="both"/>
        <w:rPr>
          <w:rFonts w:ascii="Arial" w:hAnsi="Arial" w:cs="Arial"/>
          <w:b/>
          <w:sz w:val="20"/>
          <w:szCs w:val="20"/>
        </w:rPr>
      </w:pPr>
      <w:r w:rsidRPr="00B01887">
        <w:rPr>
          <w:rFonts w:ascii="Arial" w:hAnsi="Arial" w:cs="Arial"/>
          <w:b/>
          <w:sz w:val="20"/>
          <w:szCs w:val="20"/>
        </w:rPr>
        <w:t>Assessment Question(s):</w:t>
      </w:r>
    </w:p>
    <w:p w:rsidR="00B01887" w:rsidRDefault="00B01887" w:rsidP="003E646B">
      <w:pPr>
        <w:pStyle w:val="ListParagraph"/>
        <w:numPr>
          <w:ilvl w:val="0"/>
          <w:numId w:val="35"/>
        </w:numPr>
        <w:spacing w:after="0" w:line="240" w:lineRule="auto"/>
        <w:jc w:val="both"/>
        <w:rPr>
          <w:rFonts w:ascii="Arial" w:hAnsi="Arial" w:cs="Arial"/>
          <w:sz w:val="20"/>
          <w:szCs w:val="20"/>
        </w:rPr>
      </w:pPr>
      <w:r w:rsidRPr="00B01887">
        <w:rPr>
          <w:rFonts w:ascii="Arial" w:hAnsi="Arial" w:cs="Arial"/>
          <w:sz w:val="20"/>
          <w:szCs w:val="20"/>
        </w:rPr>
        <w:t>What is the governing Seismic Performance goal of the STC?</w:t>
      </w:r>
    </w:p>
    <w:p w:rsidR="00B01887" w:rsidRDefault="00B01887" w:rsidP="00EE1352">
      <w:pPr>
        <w:pStyle w:val="ListParagraph"/>
        <w:spacing w:after="0" w:line="240" w:lineRule="auto"/>
        <w:ind w:left="2160"/>
        <w:jc w:val="both"/>
        <w:rPr>
          <w:rFonts w:ascii="Arial" w:hAnsi="Arial" w:cs="Arial"/>
          <w:sz w:val="20"/>
          <w:szCs w:val="20"/>
        </w:rPr>
      </w:pPr>
      <w:r w:rsidRPr="00B01887">
        <w:rPr>
          <w:rFonts w:ascii="Arial" w:hAnsi="Arial" w:cs="Arial"/>
          <w:sz w:val="20"/>
          <w:szCs w:val="20"/>
        </w:rPr>
        <w:t>The structure should accommodate bus operations after a major earthquake event</w:t>
      </w:r>
      <w:r w:rsidR="00EE1352">
        <w:rPr>
          <w:rFonts w:ascii="Arial" w:hAnsi="Arial" w:cs="Arial"/>
          <w:sz w:val="20"/>
          <w:szCs w:val="20"/>
        </w:rPr>
        <w:t>.</w:t>
      </w:r>
    </w:p>
    <w:p w:rsidR="00EE1352" w:rsidRDefault="00EE1352" w:rsidP="003E646B">
      <w:pPr>
        <w:pStyle w:val="ListParagraph"/>
        <w:numPr>
          <w:ilvl w:val="0"/>
          <w:numId w:val="35"/>
        </w:numPr>
        <w:spacing w:after="0" w:line="240" w:lineRule="auto"/>
        <w:jc w:val="both"/>
        <w:rPr>
          <w:rFonts w:ascii="Arial" w:hAnsi="Arial" w:cs="Arial"/>
          <w:sz w:val="20"/>
          <w:szCs w:val="20"/>
        </w:rPr>
      </w:pPr>
      <w:r w:rsidRPr="00EE1352">
        <w:rPr>
          <w:rFonts w:ascii="Arial" w:hAnsi="Arial" w:cs="Arial"/>
          <w:sz w:val="20"/>
          <w:szCs w:val="20"/>
        </w:rPr>
        <w:t>What are the seismic-resisting lateral systems of the STC?</w:t>
      </w:r>
    </w:p>
    <w:p w:rsidR="00EE1352" w:rsidRPr="00B01887" w:rsidRDefault="00EE1352" w:rsidP="00EE1352">
      <w:pPr>
        <w:pStyle w:val="ListParagraph"/>
        <w:spacing w:after="0" w:line="240" w:lineRule="auto"/>
        <w:ind w:left="2160"/>
        <w:jc w:val="both"/>
        <w:rPr>
          <w:rFonts w:ascii="Arial" w:hAnsi="Arial" w:cs="Arial"/>
          <w:sz w:val="20"/>
          <w:szCs w:val="20"/>
        </w:rPr>
      </w:pPr>
      <w:r w:rsidRPr="00EE1352">
        <w:rPr>
          <w:rFonts w:ascii="Arial" w:hAnsi="Arial" w:cs="Arial"/>
          <w:sz w:val="20"/>
          <w:szCs w:val="20"/>
        </w:rPr>
        <w:t>Steel Special Moment Resisting Frames and EBFs</w:t>
      </w:r>
    </w:p>
    <w:p w:rsidR="00B61711" w:rsidRDefault="00B61711" w:rsidP="005B1BAE">
      <w:pPr>
        <w:spacing w:after="0" w:line="240" w:lineRule="auto"/>
        <w:jc w:val="both"/>
        <w:rPr>
          <w:rFonts w:ascii="Arial" w:hAnsi="Arial" w:cs="Arial"/>
          <w:sz w:val="20"/>
          <w:szCs w:val="20"/>
        </w:rPr>
      </w:pPr>
    </w:p>
    <w:p w:rsidR="00744D1E" w:rsidRPr="000179FE" w:rsidRDefault="006D3A96" w:rsidP="005B1BAE">
      <w:pPr>
        <w:spacing w:after="0" w:line="240" w:lineRule="auto"/>
        <w:jc w:val="both"/>
        <w:rPr>
          <w:rFonts w:ascii="Arial" w:hAnsi="Arial" w:cs="Arial"/>
          <w:b/>
          <w:szCs w:val="20"/>
          <w:u w:val="single"/>
        </w:rPr>
      </w:pPr>
      <w:r w:rsidRPr="000179FE">
        <w:rPr>
          <w:rFonts w:ascii="Arial" w:hAnsi="Arial" w:cs="Arial"/>
          <w:b/>
          <w:szCs w:val="20"/>
          <w:u w:val="single"/>
        </w:rPr>
        <w:t>Solutions for Equity in the Design Industry</w:t>
      </w:r>
      <w:r w:rsidR="00B61711">
        <w:rPr>
          <w:rFonts w:ascii="Arial" w:hAnsi="Arial" w:cs="Arial"/>
          <w:b/>
          <w:szCs w:val="20"/>
          <w:u w:val="single"/>
        </w:rPr>
        <w:t xml:space="preserve"> (Z4)</w:t>
      </w:r>
    </w:p>
    <w:p w:rsidR="00572847" w:rsidRDefault="00572847" w:rsidP="00344390">
      <w:pPr>
        <w:spacing w:after="0" w:line="240" w:lineRule="auto"/>
        <w:ind w:left="720"/>
        <w:jc w:val="both"/>
        <w:rPr>
          <w:rFonts w:ascii="Arial" w:hAnsi="Arial" w:cs="Arial"/>
          <w:b/>
          <w:sz w:val="20"/>
          <w:szCs w:val="20"/>
        </w:rPr>
      </w:pPr>
      <w:r>
        <w:rPr>
          <w:rFonts w:ascii="Arial" w:hAnsi="Arial" w:cs="Arial"/>
          <w:b/>
          <w:sz w:val="20"/>
          <w:szCs w:val="20"/>
        </w:rPr>
        <w:t>Presented by: Natalie Tse, Elizabeth Mattfield, Jennifer Traut-Todaro</w:t>
      </w:r>
    </w:p>
    <w:p w:rsidR="006D3A96" w:rsidRPr="005D51B3" w:rsidRDefault="006D3A96" w:rsidP="00344390">
      <w:pPr>
        <w:spacing w:after="0" w:line="240" w:lineRule="auto"/>
        <w:ind w:left="720"/>
        <w:jc w:val="both"/>
        <w:rPr>
          <w:rFonts w:ascii="Arial" w:hAnsi="Arial" w:cs="Arial"/>
          <w:b/>
          <w:sz w:val="20"/>
          <w:szCs w:val="20"/>
        </w:rPr>
      </w:pPr>
      <w:r w:rsidRPr="005D51B3">
        <w:rPr>
          <w:rFonts w:ascii="Arial" w:hAnsi="Arial" w:cs="Arial"/>
          <w:b/>
          <w:sz w:val="20"/>
          <w:szCs w:val="20"/>
        </w:rPr>
        <w:t>AIA Information:</w:t>
      </w:r>
    </w:p>
    <w:p w:rsidR="006D3A96" w:rsidRDefault="005D51B3" w:rsidP="00344390">
      <w:pPr>
        <w:spacing w:after="0" w:line="240" w:lineRule="auto"/>
        <w:ind w:left="1440"/>
        <w:jc w:val="both"/>
        <w:rPr>
          <w:rFonts w:ascii="Arial" w:hAnsi="Arial" w:cs="Arial"/>
          <w:sz w:val="20"/>
          <w:szCs w:val="20"/>
        </w:rPr>
      </w:pPr>
      <w:r>
        <w:rPr>
          <w:rFonts w:ascii="Arial" w:hAnsi="Arial" w:cs="Arial"/>
          <w:sz w:val="20"/>
          <w:szCs w:val="20"/>
        </w:rPr>
        <w:t>NASCC2019-Z4</w:t>
      </w:r>
    </w:p>
    <w:p w:rsidR="005D51B3" w:rsidRDefault="005D51B3" w:rsidP="00344390">
      <w:pPr>
        <w:spacing w:after="0" w:line="240" w:lineRule="auto"/>
        <w:ind w:left="1440"/>
        <w:jc w:val="both"/>
        <w:rPr>
          <w:rFonts w:ascii="Arial" w:hAnsi="Arial" w:cs="Arial"/>
          <w:sz w:val="20"/>
          <w:szCs w:val="20"/>
        </w:rPr>
      </w:pPr>
      <w:r>
        <w:rPr>
          <w:rFonts w:ascii="Arial" w:hAnsi="Arial" w:cs="Arial"/>
          <w:sz w:val="20"/>
          <w:szCs w:val="20"/>
        </w:rPr>
        <w:t>1.5 LU</w:t>
      </w:r>
    </w:p>
    <w:p w:rsidR="009D1DF2" w:rsidRDefault="009D1DF2" w:rsidP="00344390">
      <w:pPr>
        <w:spacing w:after="0" w:line="240" w:lineRule="auto"/>
        <w:ind w:left="1440"/>
        <w:jc w:val="both"/>
        <w:rPr>
          <w:rFonts w:ascii="Arial" w:hAnsi="Arial" w:cs="Arial"/>
          <w:sz w:val="20"/>
          <w:szCs w:val="20"/>
        </w:rPr>
      </w:pPr>
      <w:r>
        <w:rPr>
          <w:rFonts w:ascii="Arial" w:hAnsi="Arial" w:cs="Arial"/>
          <w:sz w:val="20"/>
          <w:szCs w:val="20"/>
        </w:rPr>
        <w:t>Prerequisites – None</w:t>
      </w:r>
    </w:p>
    <w:p w:rsidR="000C4EAB" w:rsidRDefault="000C4EAB" w:rsidP="00344390">
      <w:pPr>
        <w:spacing w:after="0" w:line="240" w:lineRule="auto"/>
        <w:ind w:left="1440"/>
        <w:jc w:val="both"/>
        <w:rPr>
          <w:rFonts w:ascii="Arial" w:hAnsi="Arial" w:cs="Arial"/>
          <w:sz w:val="20"/>
          <w:szCs w:val="20"/>
        </w:rPr>
      </w:pPr>
      <w:r>
        <w:rPr>
          <w:rFonts w:ascii="Arial" w:hAnsi="Arial" w:cs="Arial"/>
          <w:sz w:val="20"/>
          <w:szCs w:val="20"/>
        </w:rPr>
        <w:t>Instructional Method – Live</w:t>
      </w:r>
    </w:p>
    <w:p w:rsidR="00C53444" w:rsidRDefault="00A675EF" w:rsidP="00344390">
      <w:pPr>
        <w:spacing w:after="0" w:line="240" w:lineRule="auto"/>
        <w:ind w:left="1440"/>
        <w:jc w:val="both"/>
        <w:rPr>
          <w:rFonts w:ascii="Arial" w:hAnsi="Arial" w:cs="Arial"/>
          <w:sz w:val="20"/>
          <w:szCs w:val="20"/>
        </w:rPr>
      </w:pPr>
      <w:r>
        <w:rPr>
          <w:rFonts w:ascii="Arial" w:hAnsi="Arial" w:cs="Arial"/>
          <w:sz w:val="20"/>
          <w:szCs w:val="20"/>
        </w:rPr>
        <w:t>Session Date &amp; Time – Refer to Final Program or Conference App</w:t>
      </w:r>
    </w:p>
    <w:p w:rsidR="005D51B3" w:rsidRDefault="005D51B3" w:rsidP="00344390">
      <w:pPr>
        <w:spacing w:after="0" w:line="240" w:lineRule="auto"/>
        <w:ind w:left="1440"/>
        <w:jc w:val="both"/>
        <w:rPr>
          <w:rFonts w:ascii="Arial" w:hAnsi="Arial" w:cs="Arial"/>
          <w:sz w:val="20"/>
          <w:szCs w:val="20"/>
        </w:rPr>
      </w:pPr>
      <w:r>
        <w:rPr>
          <w:rFonts w:ascii="Arial" w:hAnsi="Arial" w:cs="Arial"/>
          <w:sz w:val="20"/>
          <w:szCs w:val="20"/>
        </w:rPr>
        <w:t>Expiration Date –</w:t>
      </w:r>
      <w:r w:rsidR="00B61711">
        <w:rPr>
          <w:rFonts w:ascii="Arial" w:hAnsi="Arial" w:cs="Arial"/>
          <w:sz w:val="20"/>
          <w:szCs w:val="20"/>
        </w:rPr>
        <w:t xml:space="preserve"> </w:t>
      </w:r>
      <w:r w:rsidR="001B3C06">
        <w:rPr>
          <w:rFonts w:ascii="Arial" w:hAnsi="Arial" w:cs="Arial"/>
          <w:sz w:val="20"/>
          <w:szCs w:val="20"/>
        </w:rPr>
        <w:t>12/5/2021</w:t>
      </w:r>
    </w:p>
    <w:p w:rsidR="005D51B3" w:rsidRPr="005D51B3" w:rsidRDefault="005D51B3" w:rsidP="00344390">
      <w:pPr>
        <w:spacing w:after="0" w:line="240" w:lineRule="auto"/>
        <w:ind w:left="720"/>
        <w:jc w:val="both"/>
        <w:rPr>
          <w:rFonts w:ascii="Arial" w:hAnsi="Arial" w:cs="Arial"/>
          <w:b/>
          <w:sz w:val="20"/>
          <w:szCs w:val="20"/>
        </w:rPr>
      </w:pPr>
      <w:r w:rsidRPr="005D51B3">
        <w:rPr>
          <w:rFonts w:ascii="Arial" w:hAnsi="Arial" w:cs="Arial"/>
          <w:b/>
          <w:sz w:val="20"/>
          <w:szCs w:val="20"/>
        </w:rPr>
        <w:t>Session Description:</w:t>
      </w:r>
    </w:p>
    <w:p w:rsidR="005D51B3" w:rsidRDefault="005D51B3" w:rsidP="00344390">
      <w:pPr>
        <w:spacing w:after="0" w:line="240" w:lineRule="auto"/>
        <w:ind w:left="1440"/>
        <w:jc w:val="both"/>
        <w:rPr>
          <w:rFonts w:ascii="Arial" w:hAnsi="Arial" w:cs="Arial"/>
          <w:sz w:val="20"/>
          <w:szCs w:val="20"/>
        </w:rPr>
      </w:pPr>
      <w:r w:rsidRPr="005D51B3">
        <w:rPr>
          <w:rFonts w:ascii="Arial" w:hAnsi="Arial" w:cs="Arial"/>
          <w:sz w:val="20"/>
          <w:szCs w:val="20"/>
        </w:rPr>
        <w:t>The building and construction industry is at the forefront of progressing towards a more diverse and collaborative workplace as individuals advance change in their own environments. This year’s unique panel will share their efforts to promote change outside of their offices with active participation in technical and professional organizations. Committee participation and leadership career benefits, committee diversity and barriers to entry are just a few topics that will be covered.</w:t>
      </w:r>
    </w:p>
    <w:p w:rsidR="005D51B3" w:rsidRPr="005D51B3" w:rsidRDefault="005D51B3" w:rsidP="00344390">
      <w:pPr>
        <w:spacing w:after="0" w:line="240" w:lineRule="auto"/>
        <w:ind w:left="720"/>
        <w:jc w:val="both"/>
        <w:rPr>
          <w:rFonts w:ascii="Arial" w:hAnsi="Arial" w:cs="Arial"/>
          <w:b/>
          <w:sz w:val="20"/>
          <w:szCs w:val="20"/>
        </w:rPr>
      </w:pPr>
      <w:r w:rsidRPr="005D51B3">
        <w:rPr>
          <w:rFonts w:ascii="Arial" w:hAnsi="Arial" w:cs="Arial"/>
          <w:b/>
          <w:sz w:val="20"/>
          <w:szCs w:val="20"/>
        </w:rPr>
        <w:t>Learning Objectives:</w:t>
      </w:r>
    </w:p>
    <w:p w:rsidR="005D51B3" w:rsidRDefault="005D51B3" w:rsidP="003E646B">
      <w:pPr>
        <w:pStyle w:val="ListParagraph"/>
        <w:numPr>
          <w:ilvl w:val="0"/>
          <w:numId w:val="14"/>
        </w:numPr>
        <w:spacing w:after="0" w:line="240" w:lineRule="auto"/>
        <w:ind w:left="1440"/>
        <w:jc w:val="both"/>
        <w:rPr>
          <w:rFonts w:ascii="Arial" w:hAnsi="Arial" w:cs="Arial"/>
          <w:sz w:val="20"/>
          <w:szCs w:val="20"/>
        </w:rPr>
      </w:pPr>
      <w:r w:rsidRPr="005D51B3">
        <w:rPr>
          <w:rFonts w:ascii="Arial" w:hAnsi="Arial" w:cs="Arial"/>
          <w:sz w:val="20"/>
          <w:szCs w:val="20"/>
        </w:rPr>
        <w:t>Attendees will learn how to lower the barrier to entry for technical and professional committees</w:t>
      </w:r>
    </w:p>
    <w:p w:rsidR="005D51B3" w:rsidRDefault="005D51B3" w:rsidP="003E646B">
      <w:pPr>
        <w:pStyle w:val="ListParagraph"/>
        <w:numPr>
          <w:ilvl w:val="0"/>
          <w:numId w:val="14"/>
        </w:numPr>
        <w:spacing w:after="0" w:line="240" w:lineRule="auto"/>
        <w:ind w:left="1440"/>
        <w:jc w:val="both"/>
        <w:rPr>
          <w:rFonts w:ascii="Arial" w:hAnsi="Arial" w:cs="Arial"/>
          <w:sz w:val="20"/>
          <w:szCs w:val="20"/>
        </w:rPr>
      </w:pPr>
      <w:r w:rsidRPr="005D51B3">
        <w:rPr>
          <w:rFonts w:ascii="Arial" w:hAnsi="Arial" w:cs="Arial"/>
          <w:sz w:val="20"/>
          <w:szCs w:val="20"/>
        </w:rPr>
        <w:t>Attendees will be able to identify common committee member selection processes.</w:t>
      </w:r>
    </w:p>
    <w:p w:rsidR="005D51B3" w:rsidRDefault="005D51B3" w:rsidP="003E646B">
      <w:pPr>
        <w:pStyle w:val="ListParagraph"/>
        <w:numPr>
          <w:ilvl w:val="0"/>
          <w:numId w:val="14"/>
        </w:numPr>
        <w:spacing w:after="0" w:line="240" w:lineRule="auto"/>
        <w:ind w:left="1440"/>
        <w:jc w:val="both"/>
        <w:rPr>
          <w:rFonts w:ascii="Arial" w:hAnsi="Arial" w:cs="Arial"/>
          <w:sz w:val="20"/>
          <w:szCs w:val="20"/>
        </w:rPr>
      </w:pPr>
      <w:r w:rsidRPr="005D51B3">
        <w:rPr>
          <w:rFonts w:ascii="Arial" w:hAnsi="Arial" w:cs="Arial"/>
          <w:sz w:val="20"/>
          <w:szCs w:val="20"/>
        </w:rPr>
        <w:t>Attendees will learn the benefits associated with professional and technical committee involvement.</w:t>
      </w:r>
    </w:p>
    <w:p w:rsidR="005D51B3" w:rsidRDefault="005D51B3" w:rsidP="003E646B">
      <w:pPr>
        <w:pStyle w:val="ListParagraph"/>
        <w:numPr>
          <w:ilvl w:val="0"/>
          <w:numId w:val="14"/>
        </w:numPr>
        <w:spacing w:after="0" w:line="240" w:lineRule="auto"/>
        <w:ind w:left="1440"/>
        <w:jc w:val="both"/>
        <w:rPr>
          <w:rFonts w:ascii="Arial" w:hAnsi="Arial" w:cs="Arial"/>
          <w:sz w:val="20"/>
          <w:szCs w:val="20"/>
        </w:rPr>
      </w:pPr>
      <w:r w:rsidRPr="005D51B3">
        <w:rPr>
          <w:rFonts w:ascii="Arial" w:hAnsi="Arial" w:cs="Arial"/>
          <w:sz w:val="20"/>
          <w:szCs w:val="20"/>
        </w:rPr>
        <w:t>Attendees will learn how to become more active in professional and technical areas of interest.</w:t>
      </w:r>
    </w:p>
    <w:p w:rsidR="00523886" w:rsidRDefault="00523886" w:rsidP="003E646B">
      <w:pPr>
        <w:spacing w:after="0" w:line="240" w:lineRule="auto"/>
        <w:ind w:left="720"/>
        <w:jc w:val="both"/>
        <w:rPr>
          <w:rFonts w:ascii="Arial" w:hAnsi="Arial" w:cs="Arial"/>
          <w:b/>
          <w:sz w:val="20"/>
          <w:szCs w:val="20"/>
        </w:rPr>
      </w:pPr>
      <w:r w:rsidRPr="00523886">
        <w:rPr>
          <w:rFonts w:ascii="Arial" w:hAnsi="Arial" w:cs="Arial"/>
          <w:b/>
          <w:sz w:val="20"/>
          <w:szCs w:val="20"/>
        </w:rPr>
        <w:t>Assessment Question(s):</w:t>
      </w:r>
    </w:p>
    <w:p w:rsidR="003E646B" w:rsidRDefault="003E646B" w:rsidP="003E646B">
      <w:pPr>
        <w:pStyle w:val="ListParagraph"/>
        <w:numPr>
          <w:ilvl w:val="0"/>
          <w:numId w:val="36"/>
        </w:numPr>
        <w:spacing w:after="0" w:line="240" w:lineRule="auto"/>
        <w:jc w:val="both"/>
        <w:rPr>
          <w:rFonts w:ascii="Arial" w:hAnsi="Arial" w:cs="Arial"/>
          <w:sz w:val="20"/>
          <w:szCs w:val="20"/>
        </w:rPr>
      </w:pPr>
      <w:r w:rsidRPr="003E646B">
        <w:rPr>
          <w:rFonts w:ascii="Arial" w:hAnsi="Arial" w:cs="Arial"/>
          <w:sz w:val="20"/>
          <w:szCs w:val="20"/>
        </w:rPr>
        <w:t>What is one action current committee leaders can perform to lower the barrier to entry for technical and professional committees with which they are involved?</w:t>
      </w:r>
    </w:p>
    <w:p w:rsidR="003E646B" w:rsidRPr="003E646B" w:rsidRDefault="003E646B" w:rsidP="003E646B">
      <w:pPr>
        <w:pStyle w:val="ListParagraph"/>
        <w:numPr>
          <w:ilvl w:val="1"/>
          <w:numId w:val="36"/>
        </w:numPr>
        <w:spacing w:after="0" w:line="240" w:lineRule="auto"/>
        <w:jc w:val="both"/>
        <w:rPr>
          <w:rFonts w:ascii="Arial" w:hAnsi="Arial" w:cs="Arial"/>
          <w:sz w:val="20"/>
          <w:szCs w:val="20"/>
        </w:rPr>
      </w:pPr>
      <w:r w:rsidRPr="003E646B">
        <w:rPr>
          <w:rFonts w:ascii="Arial" w:hAnsi="Arial" w:cs="Arial"/>
          <w:sz w:val="20"/>
          <w:szCs w:val="20"/>
        </w:rPr>
        <w:t>Invite a member of staff you typically don't work with to join you at a committee meeting and volunteer for a joint task as a mentoring exercise.</w:t>
      </w:r>
    </w:p>
    <w:p w:rsidR="003E646B" w:rsidRPr="003E646B" w:rsidRDefault="003E646B" w:rsidP="003E646B">
      <w:pPr>
        <w:pStyle w:val="ListParagraph"/>
        <w:numPr>
          <w:ilvl w:val="1"/>
          <w:numId w:val="36"/>
        </w:numPr>
        <w:spacing w:after="0" w:line="240" w:lineRule="auto"/>
        <w:jc w:val="both"/>
        <w:rPr>
          <w:rFonts w:ascii="Arial" w:hAnsi="Arial" w:cs="Arial"/>
          <w:sz w:val="20"/>
          <w:szCs w:val="20"/>
        </w:rPr>
      </w:pPr>
      <w:r w:rsidRPr="003E646B">
        <w:rPr>
          <w:rFonts w:ascii="Arial" w:hAnsi="Arial" w:cs="Arial"/>
          <w:sz w:val="20"/>
          <w:szCs w:val="20"/>
        </w:rPr>
        <w:t>Ask other managers within your company about who of the junior staff might be interested in joining you as a committee meeting guest and invite them</w:t>
      </w:r>
    </w:p>
    <w:p w:rsidR="003E646B" w:rsidRPr="003E646B" w:rsidRDefault="003E646B" w:rsidP="003E646B">
      <w:pPr>
        <w:pStyle w:val="ListParagraph"/>
        <w:numPr>
          <w:ilvl w:val="1"/>
          <w:numId w:val="36"/>
        </w:numPr>
        <w:spacing w:after="0" w:line="240" w:lineRule="auto"/>
        <w:jc w:val="both"/>
        <w:rPr>
          <w:rFonts w:ascii="Arial" w:hAnsi="Arial" w:cs="Arial"/>
          <w:sz w:val="20"/>
          <w:szCs w:val="20"/>
        </w:rPr>
      </w:pPr>
      <w:r w:rsidRPr="003E646B">
        <w:rPr>
          <w:rFonts w:ascii="Arial" w:hAnsi="Arial" w:cs="Arial"/>
          <w:sz w:val="20"/>
          <w:szCs w:val="20"/>
        </w:rPr>
        <w:t>Trust that the current committee member selection processes are unbiased and do nothing.</w:t>
      </w:r>
    </w:p>
    <w:p w:rsidR="00523886" w:rsidRDefault="00523886" w:rsidP="005B1BAE">
      <w:pPr>
        <w:spacing w:after="0" w:line="240" w:lineRule="auto"/>
        <w:jc w:val="both"/>
        <w:rPr>
          <w:rFonts w:ascii="Arial" w:hAnsi="Arial" w:cs="Arial"/>
          <w:b/>
          <w:szCs w:val="20"/>
          <w:u w:val="single"/>
        </w:rPr>
      </w:pPr>
    </w:p>
    <w:p w:rsidR="009664CB" w:rsidRDefault="009664CB" w:rsidP="005B1BAE">
      <w:pPr>
        <w:spacing w:after="0" w:line="240" w:lineRule="auto"/>
        <w:jc w:val="both"/>
        <w:rPr>
          <w:rFonts w:ascii="Arial" w:hAnsi="Arial" w:cs="Arial"/>
          <w:b/>
          <w:szCs w:val="20"/>
          <w:u w:val="single"/>
        </w:rPr>
      </w:pPr>
    </w:p>
    <w:p w:rsidR="009664CB" w:rsidRDefault="009664CB" w:rsidP="005B1BAE">
      <w:pPr>
        <w:spacing w:after="0" w:line="240" w:lineRule="auto"/>
        <w:jc w:val="both"/>
        <w:rPr>
          <w:rFonts w:ascii="Arial" w:hAnsi="Arial" w:cs="Arial"/>
          <w:b/>
          <w:szCs w:val="20"/>
          <w:u w:val="single"/>
        </w:rPr>
      </w:pPr>
    </w:p>
    <w:p w:rsidR="009664CB" w:rsidRDefault="009664CB" w:rsidP="005B1BAE">
      <w:pPr>
        <w:spacing w:after="0" w:line="240" w:lineRule="auto"/>
        <w:jc w:val="both"/>
        <w:rPr>
          <w:rFonts w:ascii="Arial" w:hAnsi="Arial" w:cs="Arial"/>
          <w:b/>
          <w:szCs w:val="20"/>
          <w:u w:val="single"/>
        </w:rPr>
      </w:pPr>
    </w:p>
    <w:p w:rsidR="00C86742" w:rsidRPr="000179FE" w:rsidRDefault="00C86742" w:rsidP="005B1BAE">
      <w:pPr>
        <w:spacing w:after="0" w:line="240" w:lineRule="auto"/>
        <w:jc w:val="both"/>
        <w:rPr>
          <w:rFonts w:ascii="Arial" w:hAnsi="Arial" w:cs="Arial"/>
          <w:b/>
          <w:szCs w:val="20"/>
          <w:u w:val="single"/>
        </w:rPr>
      </w:pPr>
      <w:r w:rsidRPr="000179FE">
        <w:rPr>
          <w:rFonts w:ascii="Arial" w:hAnsi="Arial" w:cs="Arial"/>
          <w:b/>
          <w:szCs w:val="20"/>
          <w:u w:val="single"/>
        </w:rPr>
        <w:lastRenderedPageBreak/>
        <w:t>The Crystal Ball: Construction Market Conditions and Forecasting for Both Buildings and Bridges</w:t>
      </w:r>
      <w:r w:rsidR="00B61711">
        <w:rPr>
          <w:rFonts w:ascii="Arial" w:hAnsi="Arial" w:cs="Arial"/>
          <w:b/>
          <w:szCs w:val="20"/>
          <w:u w:val="single"/>
        </w:rPr>
        <w:t xml:space="preserve"> (Z6)</w:t>
      </w:r>
    </w:p>
    <w:p w:rsidR="00C53444" w:rsidRDefault="00C53444" w:rsidP="00344390">
      <w:pPr>
        <w:spacing w:after="0" w:line="240" w:lineRule="auto"/>
        <w:ind w:left="720"/>
        <w:jc w:val="both"/>
        <w:rPr>
          <w:rFonts w:ascii="Arial" w:hAnsi="Arial" w:cs="Arial"/>
          <w:b/>
          <w:sz w:val="20"/>
          <w:szCs w:val="20"/>
        </w:rPr>
      </w:pPr>
      <w:r>
        <w:rPr>
          <w:rFonts w:ascii="Arial" w:hAnsi="Arial" w:cs="Arial"/>
          <w:b/>
          <w:sz w:val="20"/>
          <w:szCs w:val="20"/>
        </w:rPr>
        <w:t>Presented by: Tabitha Stine</w:t>
      </w:r>
    </w:p>
    <w:p w:rsidR="00C86742" w:rsidRDefault="00C86742" w:rsidP="00344390">
      <w:pPr>
        <w:spacing w:after="0" w:line="240" w:lineRule="auto"/>
        <w:ind w:left="720"/>
        <w:jc w:val="both"/>
        <w:rPr>
          <w:rFonts w:ascii="Arial" w:hAnsi="Arial" w:cs="Arial"/>
          <w:b/>
          <w:sz w:val="20"/>
          <w:szCs w:val="20"/>
        </w:rPr>
      </w:pPr>
      <w:r>
        <w:rPr>
          <w:rFonts w:ascii="Arial" w:hAnsi="Arial" w:cs="Arial"/>
          <w:b/>
          <w:sz w:val="20"/>
          <w:szCs w:val="20"/>
        </w:rPr>
        <w:t>AIA Information:</w:t>
      </w:r>
    </w:p>
    <w:p w:rsidR="00C86742" w:rsidRDefault="00C86742" w:rsidP="00344390">
      <w:pPr>
        <w:spacing w:after="0" w:line="240" w:lineRule="auto"/>
        <w:ind w:left="1440"/>
        <w:jc w:val="both"/>
        <w:rPr>
          <w:rFonts w:ascii="Arial" w:hAnsi="Arial" w:cs="Arial"/>
          <w:sz w:val="20"/>
          <w:szCs w:val="20"/>
        </w:rPr>
      </w:pPr>
      <w:r>
        <w:rPr>
          <w:rFonts w:ascii="Arial" w:hAnsi="Arial" w:cs="Arial"/>
          <w:sz w:val="20"/>
          <w:szCs w:val="20"/>
        </w:rPr>
        <w:t>NASCC2019-Z6</w:t>
      </w:r>
    </w:p>
    <w:p w:rsidR="00C86742" w:rsidRDefault="00C86742" w:rsidP="00344390">
      <w:pPr>
        <w:spacing w:after="0" w:line="240" w:lineRule="auto"/>
        <w:ind w:left="1440"/>
        <w:jc w:val="both"/>
        <w:rPr>
          <w:rFonts w:ascii="Arial" w:hAnsi="Arial" w:cs="Arial"/>
          <w:sz w:val="20"/>
          <w:szCs w:val="20"/>
        </w:rPr>
      </w:pPr>
      <w:r>
        <w:rPr>
          <w:rFonts w:ascii="Arial" w:hAnsi="Arial" w:cs="Arial"/>
          <w:sz w:val="20"/>
          <w:szCs w:val="20"/>
        </w:rPr>
        <w:t>1 LU</w:t>
      </w:r>
    </w:p>
    <w:p w:rsidR="009D1DF2" w:rsidRDefault="009D1DF2" w:rsidP="00344390">
      <w:pPr>
        <w:spacing w:after="0" w:line="240" w:lineRule="auto"/>
        <w:ind w:left="1440"/>
        <w:jc w:val="both"/>
        <w:rPr>
          <w:rFonts w:ascii="Arial" w:hAnsi="Arial" w:cs="Arial"/>
          <w:sz w:val="20"/>
          <w:szCs w:val="20"/>
        </w:rPr>
      </w:pPr>
      <w:r>
        <w:rPr>
          <w:rFonts w:ascii="Arial" w:hAnsi="Arial" w:cs="Arial"/>
          <w:sz w:val="20"/>
          <w:szCs w:val="20"/>
        </w:rPr>
        <w:t>Prerequisites – None</w:t>
      </w:r>
    </w:p>
    <w:p w:rsidR="000C4EAB" w:rsidRDefault="000C4EAB" w:rsidP="00344390">
      <w:pPr>
        <w:spacing w:after="0" w:line="240" w:lineRule="auto"/>
        <w:ind w:left="1440"/>
        <w:jc w:val="both"/>
        <w:rPr>
          <w:rFonts w:ascii="Arial" w:hAnsi="Arial" w:cs="Arial"/>
          <w:sz w:val="20"/>
          <w:szCs w:val="20"/>
        </w:rPr>
      </w:pPr>
      <w:r>
        <w:rPr>
          <w:rFonts w:ascii="Arial" w:hAnsi="Arial" w:cs="Arial"/>
          <w:sz w:val="20"/>
          <w:szCs w:val="20"/>
        </w:rPr>
        <w:t>Instructional Method – Live</w:t>
      </w:r>
    </w:p>
    <w:p w:rsidR="00C53444" w:rsidRDefault="00A675EF" w:rsidP="00344390">
      <w:pPr>
        <w:spacing w:after="0" w:line="240" w:lineRule="auto"/>
        <w:ind w:left="1440"/>
        <w:jc w:val="both"/>
        <w:rPr>
          <w:rFonts w:ascii="Arial" w:hAnsi="Arial" w:cs="Arial"/>
          <w:sz w:val="20"/>
          <w:szCs w:val="20"/>
        </w:rPr>
      </w:pPr>
      <w:r>
        <w:rPr>
          <w:rFonts w:ascii="Arial" w:hAnsi="Arial" w:cs="Arial"/>
          <w:sz w:val="20"/>
          <w:szCs w:val="20"/>
        </w:rPr>
        <w:t>Session Date &amp; Time – Refer to Final Program or Conference App</w:t>
      </w:r>
    </w:p>
    <w:p w:rsidR="0040028A" w:rsidRDefault="00C86742" w:rsidP="00344390">
      <w:pPr>
        <w:spacing w:after="0" w:line="240" w:lineRule="auto"/>
        <w:ind w:left="1440"/>
        <w:jc w:val="both"/>
        <w:rPr>
          <w:rFonts w:ascii="Arial" w:hAnsi="Arial" w:cs="Arial"/>
          <w:sz w:val="20"/>
          <w:szCs w:val="20"/>
        </w:rPr>
      </w:pPr>
      <w:r>
        <w:rPr>
          <w:rFonts w:ascii="Arial" w:hAnsi="Arial" w:cs="Arial"/>
          <w:sz w:val="20"/>
          <w:szCs w:val="20"/>
        </w:rPr>
        <w:t xml:space="preserve">Expiration Date – </w:t>
      </w:r>
      <w:r w:rsidR="00B70B54">
        <w:rPr>
          <w:rFonts w:ascii="Arial" w:hAnsi="Arial" w:cs="Arial"/>
          <w:sz w:val="20"/>
          <w:szCs w:val="20"/>
        </w:rPr>
        <w:t>2/12/2022</w:t>
      </w:r>
    </w:p>
    <w:p w:rsidR="00C86742" w:rsidRPr="00604F73" w:rsidRDefault="00C86742" w:rsidP="00344390">
      <w:pPr>
        <w:spacing w:after="0" w:line="240" w:lineRule="auto"/>
        <w:ind w:left="720"/>
        <w:jc w:val="both"/>
        <w:rPr>
          <w:rFonts w:ascii="Arial" w:hAnsi="Arial" w:cs="Arial"/>
          <w:b/>
          <w:sz w:val="20"/>
          <w:szCs w:val="20"/>
        </w:rPr>
      </w:pPr>
      <w:r w:rsidRPr="00604F73">
        <w:rPr>
          <w:rFonts w:ascii="Arial" w:hAnsi="Arial" w:cs="Arial"/>
          <w:b/>
          <w:sz w:val="20"/>
          <w:szCs w:val="20"/>
        </w:rPr>
        <w:t>Session Description:</w:t>
      </w:r>
    </w:p>
    <w:p w:rsidR="00C86742" w:rsidRDefault="00C86742" w:rsidP="00344390">
      <w:pPr>
        <w:spacing w:after="0" w:line="240" w:lineRule="auto"/>
        <w:ind w:left="1440"/>
        <w:jc w:val="both"/>
        <w:rPr>
          <w:rFonts w:ascii="Arial" w:hAnsi="Arial" w:cs="Arial"/>
          <w:sz w:val="20"/>
          <w:szCs w:val="20"/>
        </w:rPr>
      </w:pPr>
      <w:r w:rsidRPr="00C86742">
        <w:rPr>
          <w:rFonts w:ascii="Arial" w:hAnsi="Arial" w:cs="Arial"/>
          <w:sz w:val="20"/>
          <w:szCs w:val="20"/>
        </w:rPr>
        <w:t>The current economic climate has a great impact on the construction market. By focusing efforts on developing markets, businesses can be better prepared for possible slowdowns in certain geographic areas or by types of projects. You will gain knowledge of the current construction conditions and a sense of design and construction trends that can help your businesses. You will also learn about historical market conditions for both the building and bridge markets and how we are working to increase those markets.</w:t>
      </w:r>
    </w:p>
    <w:p w:rsidR="00C86742" w:rsidRPr="00B832FE" w:rsidRDefault="00C86742" w:rsidP="00344390">
      <w:pPr>
        <w:spacing w:after="0" w:line="240" w:lineRule="auto"/>
        <w:ind w:left="720"/>
        <w:jc w:val="both"/>
        <w:rPr>
          <w:rFonts w:ascii="Arial" w:hAnsi="Arial" w:cs="Arial"/>
          <w:b/>
          <w:sz w:val="20"/>
          <w:szCs w:val="20"/>
        </w:rPr>
      </w:pPr>
      <w:r w:rsidRPr="00B832FE">
        <w:rPr>
          <w:rFonts w:ascii="Arial" w:hAnsi="Arial" w:cs="Arial"/>
          <w:b/>
          <w:sz w:val="20"/>
          <w:szCs w:val="20"/>
        </w:rPr>
        <w:t>Learning Objectives:</w:t>
      </w:r>
    </w:p>
    <w:p w:rsidR="00C86742" w:rsidRDefault="00C86742" w:rsidP="003E646B">
      <w:pPr>
        <w:pStyle w:val="ListParagraph"/>
        <w:numPr>
          <w:ilvl w:val="0"/>
          <w:numId w:val="15"/>
        </w:numPr>
        <w:spacing w:after="0" w:line="240" w:lineRule="auto"/>
        <w:ind w:left="1440"/>
        <w:jc w:val="both"/>
        <w:rPr>
          <w:rFonts w:ascii="Arial" w:hAnsi="Arial" w:cs="Arial"/>
          <w:sz w:val="20"/>
          <w:szCs w:val="20"/>
        </w:rPr>
      </w:pPr>
      <w:r w:rsidRPr="00C86742">
        <w:rPr>
          <w:rFonts w:ascii="Arial" w:hAnsi="Arial" w:cs="Arial"/>
          <w:sz w:val="20"/>
          <w:szCs w:val="20"/>
        </w:rPr>
        <w:t>Identify key trends and economic conditions that impact design and construction activity</w:t>
      </w:r>
    </w:p>
    <w:p w:rsidR="00C86742" w:rsidRDefault="00C86742" w:rsidP="003E646B">
      <w:pPr>
        <w:pStyle w:val="ListParagraph"/>
        <w:numPr>
          <w:ilvl w:val="0"/>
          <w:numId w:val="15"/>
        </w:numPr>
        <w:spacing w:after="0" w:line="240" w:lineRule="auto"/>
        <w:ind w:left="1440"/>
        <w:jc w:val="both"/>
        <w:rPr>
          <w:rFonts w:ascii="Arial" w:hAnsi="Arial" w:cs="Arial"/>
          <w:sz w:val="20"/>
          <w:szCs w:val="20"/>
        </w:rPr>
      </w:pPr>
      <w:r w:rsidRPr="00C86742">
        <w:rPr>
          <w:rFonts w:ascii="Arial" w:hAnsi="Arial" w:cs="Arial"/>
          <w:sz w:val="20"/>
          <w:szCs w:val="20"/>
        </w:rPr>
        <w:t>Evaluate how certain trends and conditions are impacting the current construction economy and the building industry.</w:t>
      </w:r>
    </w:p>
    <w:p w:rsidR="00C86742" w:rsidRDefault="00C86742" w:rsidP="003E646B">
      <w:pPr>
        <w:pStyle w:val="ListParagraph"/>
        <w:numPr>
          <w:ilvl w:val="0"/>
          <w:numId w:val="15"/>
        </w:numPr>
        <w:spacing w:after="0" w:line="240" w:lineRule="auto"/>
        <w:ind w:left="1440"/>
        <w:jc w:val="both"/>
        <w:rPr>
          <w:rFonts w:ascii="Arial" w:hAnsi="Arial" w:cs="Arial"/>
          <w:sz w:val="20"/>
          <w:szCs w:val="20"/>
        </w:rPr>
      </w:pPr>
      <w:r w:rsidRPr="00C86742">
        <w:rPr>
          <w:rFonts w:ascii="Arial" w:hAnsi="Arial" w:cs="Arial"/>
          <w:sz w:val="20"/>
          <w:szCs w:val="20"/>
        </w:rPr>
        <w:t>Develop tools for best managing a company's risks by understanding the market headwinds and tailwinds at play.</w:t>
      </w:r>
    </w:p>
    <w:p w:rsidR="00C86742" w:rsidRDefault="00C86742" w:rsidP="003E646B">
      <w:pPr>
        <w:pStyle w:val="ListParagraph"/>
        <w:numPr>
          <w:ilvl w:val="0"/>
          <w:numId w:val="15"/>
        </w:numPr>
        <w:spacing w:after="0" w:line="240" w:lineRule="auto"/>
        <w:ind w:left="1440"/>
        <w:jc w:val="both"/>
        <w:rPr>
          <w:rFonts w:ascii="Arial" w:hAnsi="Arial" w:cs="Arial"/>
          <w:sz w:val="20"/>
          <w:szCs w:val="20"/>
        </w:rPr>
      </w:pPr>
      <w:r w:rsidRPr="00C86742">
        <w:rPr>
          <w:rFonts w:ascii="Arial" w:hAnsi="Arial" w:cs="Arial"/>
          <w:sz w:val="20"/>
          <w:szCs w:val="20"/>
        </w:rPr>
        <w:t>Learn the resources for best management of the ever-changing industry by learning where to go throughout the year for real-time resources and knowledge to best manage the business climate for steel ahead.</w:t>
      </w:r>
    </w:p>
    <w:p w:rsidR="009664CB" w:rsidRDefault="009664CB" w:rsidP="009664CB">
      <w:pPr>
        <w:spacing w:after="0" w:line="240" w:lineRule="auto"/>
        <w:ind w:left="720"/>
        <w:jc w:val="both"/>
        <w:rPr>
          <w:rFonts w:ascii="Arial" w:hAnsi="Arial" w:cs="Arial"/>
          <w:sz w:val="20"/>
          <w:szCs w:val="20"/>
        </w:rPr>
      </w:pPr>
      <w:r w:rsidRPr="009664CB">
        <w:rPr>
          <w:rFonts w:ascii="Arial" w:hAnsi="Arial" w:cs="Arial"/>
          <w:b/>
          <w:sz w:val="20"/>
          <w:szCs w:val="20"/>
        </w:rPr>
        <w:t>Assessment Question(s):</w:t>
      </w:r>
    </w:p>
    <w:p w:rsidR="009664CB" w:rsidRDefault="009664CB" w:rsidP="009664CB">
      <w:pPr>
        <w:pStyle w:val="ListParagraph"/>
        <w:numPr>
          <w:ilvl w:val="0"/>
          <w:numId w:val="37"/>
        </w:numPr>
        <w:spacing w:after="0" w:line="240" w:lineRule="auto"/>
        <w:jc w:val="both"/>
        <w:rPr>
          <w:rFonts w:ascii="Arial" w:hAnsi="Arial" w:cs="Arial"/>
          <w:sz w:val="20"/>
          <w:szCs w:val="20"/>
        </w:rPr>
      </w:pPr>
      <w:r w:rsidRPr="009664CB">
        <w:rPr>
          <w:rFonts w:ascii="Arial" w:hAnsi="Arial" w:cs="Arial"/>
          <w:sz w:val="20"/>
          <w:szCs w:val="20"/>
        </w:rPr>
        <w:t>Do global trade policies impact design and construction activity?</w:t>
      </w:r>
    </w:p>
    <w:p w:rsidR="009664CB" w:rsidRPr="009664CB" w:rsidRDefault="009664CB" w:rsidP="009664CB">
      <w:pPr>
        <w:pStyle w:val="ListParagraph"/>
        <w:spacing w:after="0" w:line="240" w:lineRule="auto"/>
        <w:ind w:left="2160"/>
        <w:jc w:val="both"/>
        <w:rPr>
          <w:rFonts w:ascii="Arial" w:hAnsi="Arial" w:cs="Arial"/>
          <w:sz w:val="20"/>
          <w:szCs w:val="20"/>
        </w:rPr>
      </w:pPr>
      <w:r>
        <w:rPr>
          <w:rFonts w:ascii="Arial" w:hAnsi="Arial" w:cs="Arial"/>
          <w:sz w:val="20"/>
          <w:szCs w:val="20"/>
        </w:rPr>
        <w:t>Yes</w:t>
      </w:r>
    </w:p>
    <w:p w:rsidR="009D1DF2" w:rsidRDefault="009D1DF2" w:rsidP="005B1BAE">
      <w:pPr>
        <w:spacing w:after="0" w:line="240" w:lineRule="auto"/>
        <w:jc w:val="both"/>
        <w:rPr>
          <w:rFonts w:ascii="Arial" w:hAnsi="Arial" w:cs="Arial"/>
          <w:b/>
          <w:sz w:val="20"/>
          <w:szCs w:val="20"/>
          <w:u w:val="single"/>
        </w:rPr>
      </w:pPr>
    </w:p>
    <w:p w:rsidR="00C86742" w:rsidRPr="000179FE" w:rsidRDefault="00C86742" w:rsidP="005B1BAE">
      <w:pPr>
        <w:spacing w:after="0" w:line="240" w:lineRule="auto"/>
        <w:jc w:val="both"/>
        <w:rPr>
          <w:rFonts w:ascii="Arial" w:hAnsi="Arial" w:cs="Arial"/>
          <w:b/>
          <w:szCs w:val="20"/>
          <w:u w:val="single"/>
        </w:rPr>
      </w:pPr>
      <w:r w:rsidRPr="000179FE">
        <w:rPr>
          <w:rFonts w:ascii="Arial" w:hAnsi="Arial" w:cs="Arial"/>
          <w:b/>
          <w:szCs w:val="20"/>
          <w:u w:val="single"/>
        </w:rPr>
        <w:t>The Gateway Arch – Unique Perspectives</w:t>
      </w:r>
      <w:r w:rsidR="000E1E37">
        <w:rPr>
          <w:rFonts w:ascii="Arial" w:hAnsi="Arial" w:cs="Arial"/>
          <w:b/>
          <w:szCs w:val="20"/>
          <w:u w:val="single"/>
        </w:rPr>
        <w:t xml:space="preserve"> (CS2)</w:t>
      </w:r>
    </w:p>
    <w:p w:rsidR="00582FBB" w:rsidRDefault="00582FBB" w:rsidP="00344390">
      <w:pPr>
        <w:spacing w:after="0" w:line="240" w:lineRule="auto"/>
        <w:ind w:left="720"/>
        <w:jc w:val="both"/>
        <w:rPr>
          <w:rFonts w:ascii="Arial" w:hAnsi="Arial" w:cs="Arial"/>
          <w:b/>
          <w:sz w:val="20"/>
          <w:szCs w:val="20"/>
        </w:rPr>
      </w:pPr>
      <w:r>
        <w:rPr>
          <w:rFonts w:ascii="Arial" w:hAnsi="Arial" w:cs="Arial"/>
          <w:b/>
          <w:sz w:val="20"/>
          <w:szCs w:val="20"/>
        </w:rPr>
        <w:t>Presented by: Christine Freisinger, Joshua Freedland</w:t>
      </w:r>
    </w:p>
    <w:p w:rsidR="00072856" w:rsidRPr="00072856" w:rsidRDefault="00072856" w:rsidP="00344390">
      <w:pPr>
        <w:spacing w:after="0" w:line="240" w:lineRule="auto"/>
        <w:ind w:left="720"/>
        <w:jc w:val="both"/>
        <w:rPr>
          <w:rFonts w:ascii="Arial" w:hAnsi="Arial" w:cs="Arial"/>
          <w:b/>
          <w:sz w:val="20"/>
          <w:szCs w:val="20"/>
        </w:rPr>
      </w:pPr>
      <w:r>
        <w:rPr>
          <w:rFonts w:ascii="Arial" w:hAnsi="Arial" w:cs="Arial"/>
          <w:b/>
          <w:sz w:val="20"/>
          <w:szCs w:val="20"/>
        </w:rPr>
        <w:t>AIA Information:</w:t>
      </w:r>
    </w:p>
    <w:p w:rsidR="00C86742" w:rsidRDefault="00C86742" w:rsidP="00344390">
      <w:pPr>
        <w:spacing w:after="0" w:line="240" w:lineRule="auto"/>
        <w:ind w:left="1440"/>
        <w:jc w:val="both"/>
        <w:rPr>
          <w:rFonts w:ascii="Arial" w:hAnsi="Arial" w:cs="Arial"/>
          <w:sz w:val="20"/>
          <w:szCs w:val="20"/>
        </w:rPr>
      </w:pPr>
      <w:r>
        <w:rPr>
          <w:rFonts w:ascii="Arial" w:hAnsi="Arial" w:cs="Arial"/>
          <w:sz w:val="20"/>
          <w:szCs w:val="20"/>
        </w:rPr>
        <w:t>NASCC2019-CS2</w:t>
      </w:r>
    </w:p>
    <w:p w:rsidR="00C86742" w:rsidRDefault="003E3223" w:rsidP="00344390">
      <w:pPr>
        <w:spacing w:after="0" w:line="240" w:lineRule="auto"/>
        <w:ind w:left="1440"/>
        <w:jc w:val="both"/>
        <w:rPr>
          <w:rFonts w:ascii="Arial" w:hAnsi="Arial" w:cs="Arial"/>
          <w:sz w:val="20"/>
          <w:szCs w:val="20"/>
        </w:rPr>
      </w:pPr>
      <w:r>
        <w:rPr>
          <w:rFonts w:ascii="Arial" w:hAnsi="Arial" w:cs="Arial"/>
          <w:sz w:val="20"/>
          <w:szCs w:val="20"/>
        </w:rPr>
        <w:t>1 LU/HSW</w:t>
      </w:r>
    </w:p>
    <w:p w:rsidR="009D1DF2" w:rsidRDefault="009D1DF2" w:rsidP="00344390">
      <w:pPr>
        <w:spacing w:after="0" w:line="240" w:lineRule="auto"/>
        <w:ind w:left="1440"/>
        <w:jc w:val="both"/>
        <w:rPr>
          <w:rFonts w:ascii="Arial" w:hAnsi="Arial" w:cs="Arial"/>
          <w:sz w:val="20"/>
          <w:szCs w:val="20"/>
        </w:rPr>
      </w:pPr>
      <w:r>
        <w:rPr>
          <w:rFonts w:ascii="Arial" w:hAnsi="Arial" w:cs="Arial"/>
          <w:sz w:val="20"/>
          <w:szCs w:val="20"/>
        </w:rPr>
        <w:t>Prerequisites – None</w:t>
      </w:r>
    </w:p>
    <w:p w:rsidR="000C4EAB" w:rsidRDefault="000C4EAB" w:rsidP="00344390">
      <w:pPr>
        <w:spacing w:after="0" w:line="240" w:lineRule="auto"/>
        <w:ind w:left="1440"/>
        <w:jc w:val="both"/>
        <w:rPr>
          <w:rFonts w:ascii="Arial" w:hAnsi="Arial" w:cs="Arial"/>
          <w:sz w:val="20"/>
          <w:szCs w:val="20"/>
        </w:rPr>
      </w:pPr>
      <w:r>
        <w:rPr>
          <w:rFonts w:ascii="Arial" w:hAnsi="Arial" w:cs="Arial"/>
          <w:sz w:val="20"/>
          <w:szCs w:val="20"/>
        </w:rPr>
        <w:t>Instructional Method – Live</w:t>
      </w:r>
    </w:p>
    <w:p w:rsidR="00582FBB" w:rsidRDefault="00A675EF" w:rsidP="00344390">
      <w:pPr>
        <w:spacing w:after="0" w:line="240" w:lineRule="auto"/>
        <w:ind w:left="1440"/>
        <w:jc w:val="both"/>
        <w:rPr>
          <w:rFonts w:ascii="Arial" w:hAnsi="Arial" w:cs="Arial"/>
          <w:sz w:val="20"/>
          <w:szCs w:val="20"/>
        </w:rPr>
      </w:pPr>
      <w:r>
        <w:rPr>
          <w:rFonts w:ascii="Arial" w:hAnsi="Arial" w:cs="Arial"/>
          <w:sz w:val="20"/>
          <w:szCs w:val="20"/>
        </w:rPr>
        <w:t>Session Date &amp; Time – Refer to Final Program or Conference App</w:t>
      </w:r>
    </w:p>
    <w:p w:rsidR="003E3223" w:rsidRDefault="003E3223" w:rsidP="00344390">
      <w:pPr>
        <w:spacing w:after="0" w:line="240" w:lineRule="auto"/>
        <w:ind w:left="1440"/>
        <w:jc w:val="both"/>
        <w:rPr>
          <w:rFonts w:ascii="Arial" w:hAnsi="Arial" w:cs="Arial"/>
          <w:sz w:val="20"/>
          <w:szCs w:val="20"/>
        </w:rPr>
      </w:pPr>
      <w:r>
        <w:rPr>
          <w:rFonts w:ascii="Arial" w:hAnsi="Arial" w:cs="Arial"/>
          <w:sz w:val="20"/>
          <w:szCs w:val="20"/>
        </w:rPr>
        <w:t>Expiration Date –</w:t>
      </w:r>
      <w:r w:rsidR="00C722E7">
        <w:rPr>
          <w:rFonts w:ascii="Arial" w:hAnsi="Arial" w:cs="Arial"/>
          <w:sz w:val="20"/>
          <w:szCs w:val="20"/>
        </w:rPr>
        <w:t xml:space="preserve"> </w:t>
      </w:r>
      <w:r w:rsidR="000E1E37">
        <w:rPr>
          <w:rFonts w:ascii="Arial" w:hAnsi="Arial" w:cs="Arial"/>
          <w:sz w:val="20"/>
          <w:szCs w:val="20"/>
        </w:rPr>
        <w:t>11/30/2021</w:t>
      </w:r>
    </w:p>
    <w:p w:rsidR="003E3223" w:rsidRPr="00072856" w:rsidRDefault="003E3223" w:rsidP="00344390">
      <w:pPr>
        <w:spacing w:after="0" w:line="240" w:lineRule="auto"/>
        <w:ind w:left="720"/>
        <w:jc w:val="both"/>
        <w:rPr>
          <w:rFonts w:ascii="Arial" w:hAnsi="Arial" w:cs="Arial"/>
          <w:b/>
          <w:sz w:val="20"/>
          <w:szCs w:val="20"/>
        </w:rPr>
      </w:pPr>
      <w:r w:rsidRPr="00072856">
        <w:rPr>
          <w:rFonts w:ascii="Arial" w:hAnsi="Arial" w:cs="Arial"/>
          <w:b/>
          <w:sz w:val="20"/>
          <w:szCs w:val="20"/>
        </w:rPr>
        <w:t>Session Description:</w:t>
      </w:r>
    </w:p>
    <w:p w:rsidR="000E1E37" w:rsidRDefault="003E3223" w:rsidP="00344390">
      <w:pPr>
        <w:spacing w:after="0" w:line="240" w:lineRule="auto"/>
        <w:ind w:left="1440"/>
        <w:jc w:val="both"/>
        <w:rPr>
          <w:rFonts w:ascii="Arial" w:hAnsi="Arial" w:cs="Arial"/>
          <w:sz w:val="20"/>
          <w:szCs w:val="20"/>
        </w:rPr>
      </w:pPr>
      <w:r w:rsidRPr="003E3223">
        <w:rPr>
          <w:rFonts w:ascii="Arial" w:hAnsi="Arial" w:cs="Arial"/>
          <w:sz w:val="20"/>
          <w:szCs w:val="20"/>
        </w:rPr>
        <w:t>The National Park Service and WJE investigated the Gateway Arch, including the visible stains on the stainless steel skin from 2005 to 2014. The team used a combination of traditional techniques such as field microscopy and high-powered spotter scopes and innovative technologies such as casting molds of the surface, helmet-mounted video cameras and cloud-based real-time communication to facilitate the challenging investigation. This presentation will discuss development of the access program, the staining assessment, cleaning trials and the overall conclusions of the investigation.</w:t>
      </w:r>
    </w:p>
    <w:p w:rsidR="003E3223" w:rsidRPr="00072856" w:rsidRDefault="003E3223" w:rsidP="00344390">
      <w:pPr>
        <w:spacing w:after="0" w:line="240" w:lineRule="auto"/>
        <w:ind w:left="720"/>
        <w:jc w:val="both"/>
        <w:rPr>
          <w:rFonts w:ascii="Arial" w:hAnsi="Arial" w:cs="Arial"/>
          <w:b/>
          <w:sz w:val="20"/>
          <w:szCs w:val="20"/>
        </w:rPr>
      </w:pPr>
      <w:r w:rsidRPr="00072856">
        <w:rPr>
          <w:rFonts w:ascii="Arial" w:hAnsi="Arial" w:cs="Arial"/>
          <w:b/>
          <w:sz w:val="20"/>
          <w:szCs w:val="20"/>
        </w:rPr>
        <w:t>Learning Objectives:</w:t>
      </w:r>
    </w:p>
    <w:p w:rsidR="003E3223" w:rsidRPr="003E3223" w:rsidRDefault="003E3223" w:rsidP="003E646B">
      <w:pPr>
        <w:pStyle w:val="ListParagraph"/>
        <w:numPr>
          <w:ilvl w:val="0"/>
          <w:numId w:val="16"/>
        </w:numPr>
        <w:spacing w:after="0" w:line="240" w:lineRule="auto"/>
        <w:ind w:left="1440"/>
        <w:jc w:val="both"/>
        <w:rPr>
          <w:rFonts w:ascii="Arial" w:hAnsi="Arial" w:cs="Arial"/>
          <w:sz w:val="20"/>
          <w:szCs w:val="20"/>
        </w:rPr>
      </w:pPr>
      <w:r w:rsidRPr="003E3223">
        <w:rPr>
          <w:rFonts w:ascii="Arial" w:hAnsi="Arial" w:cs="Arial"/>
          <w:sz w:val="20"/>
          <w:szCs w:val="20"/>
        </w:rPr>
        <w:t>Understand how different cleaning methods could change the visual appearance of stainless steel.</w:t>
      </w:r>
    </w:p>
    <w:p w:rsidR="003E3223" w:rsidRPr="003E3223" w:rsidRDefault="003E3223" w:rsidP="003E646B">
      <w:pPr>
        <w:pStyle w:val="ListParagraph"/>
        <w:numPr>
          <w:ilvl w:val="0"/>
          <w:numId w:val="16"/>
        </w:numPr>
        <w:spacing w:after="0" w:line="240" w:lineRule="auto"/>
        <w:ind w:left="1440"/>
        <w:jc w:val="both"/>
        <w:rPr>
          <w:rFonts w:ascii="Arial" w:hAnsi="Arial" w:cs="Arial"/>
          <w:sz w:val="20"/>
          <w:szCs w:val="20"/>
        </w:rPr>
      </w:pPr>
      <w:r w:rsidRPr="003E3223">
        <w:rPr>
          <w:rFonts w:ascii="Arial" w:hAnsi="Arial" w:cs="Arial"/>
          <w:sz w:val="20"/>
          <w:szCs w:val="20"/>
        </w:rPr>
        <w:t>Recognize the research, design, and planning required to implement a safe approach to conducting a close-up evaluation on a facade with difficult access.</w:t>
      </w:r>
    </w:p>
    <w:p w:rsidR="003E3223" w:rsidRPr="003E3223" w:rsidRDefault="003E3223" w:rsidP="003E646B">
      <w:pPr>
        <w:pStyle w:val="ListParagraph"/>
        <w:numPr>
          <w:ilvl w:val="0"/>
          <w:numId w:val="16"/>
        </w:numPr>
        <w:spacing w:after="0" w:line="240" w:lineRule="auto"/>
        <w:ind w:left="1440"/>
        <w:jc w:val="both"/>
        <w:rPr>
          <w:rFonts w:ascii="Arial" w:hAnsi="Arial" w:cs="Arial"/>
          <w:sz w:val="20"/>
          <w:szCs w:val="20"/>
        </w:rPr>
      </w:pPr>
      <w:r w:rsidRPr="003E3223">
        <w:rPr>
          <w:rFonts w:ascii="Arial" w:hAnsi="Arial" w:cs="Arial"/>
          <w:sz w:val="20"/>
          <w:szCs w:val="20"/>
        </w:rPr>
        <w:t>Describe the basic corrosion mechanisms of stainless steel.</w:t>
      </w:r>
    </w:p>
    <w:p w:rsidR="003E3223" w:rsidRDefault="003E3223" w:rsidP="003E646B">
      <w:pPr>
        <w:pStyle w:val="ListParagraph"/>
        <w:numPr>
          <w:ilvl w:val="0"/>
          <w:numId w:val="16"/>
        </w:numPr>
        <w:spacing w:after="0" w:line="240" w:lineRule="auto"/>
        <w:ind w:left="1440"/>
        <w:jc w:val="both"/>
        <w:rPr>
          <w:rFonts w:ascii="Arial" w:hAnsi="Arial" w:cs="Arial"/>
          <w:sz w:val="20"/>
          <w:szCs w:val="20"/>
        </w:rPr>
      </w:pPr>
      <w:r w:rsidRPr="003E3223">
        <w:rPr>
          <w:rFonts w:ascii="Arial" w:hAnsi="Arial" w:cs="Arial"/>
          <w:sz w:val="20"/>
          <w:szCs w:val="20"/>
        </w:rPr>
        <w:lastRenderedPageBreak/>
        <w:t>Learn the history of the design and construction of the Gateway Arch.</w:t>
      </w:r>
    </w:p>
    <w:p w:rsidR="009664CB" w:rsidRDefault="009664CB" w:rsidP="009664CB">
      <w:pPr>
        <w:spacing w:after="0" w:line="240" w:lineRule="auto"/>
        <w:ind w:left="720"/>
        <w:jc w:val="both"/>
        <w:rPr>
          <w:rFonts w:ascii="Arial" w:hAnsi="Arial" w:cs="Arial"/>
          <w:b/>
          <w:sz w:val="20"/>
          <w:szCs w:val="20"/>
        </w:rPr>
      </w:pPr>
      <w:r w:rsidRPr="009664CB">
        <w:rPr>
          <w:rFonts w:ascii="Arial" w:hAnsi="Arial" w:cs="Arial"/>
          <w:b/>
          <w:sz w:val="20"/>
          <w:szCs w:val="20"/>
        </w:rPr>
        <w:t>Assessment Question(s):</w:t>
      </w:r>
    </w:p>
    <w:p w:rsidR="009664CB" w:rsidRDefault="009664CB" w:rsidP="009664CB">
      <w:pPr>
        <w:pStyle w:val="ListParagraph"/>
        <w:numPr>
          <w:ilvl w:val="0"/>
          <w:numId w:val="38"/>
        </w:numPr>
        <w:spacing w:after="0" w:line="240" w:lineRule="auto"/>
        <w:jc w:val="both"/>
        <w:rPr>
          <w:rFonts w:ascii="Arial" w:hAnsi="Arial" w:cs="Arial"/>
          <w:sz w:val="20"/>
          <w:szCs w:val="20"/>
        </w:rPr>
      </w:pPr>
      <w:r w:rsidRPr="009664CB">
        <w:rPr>
          <w:rFonts w:ascii="Arial" w:hAnsi="Arial" w:cs="Arial"/>
          <w:sz w:val="20"/>
          <w:szCs w:val="20"/>
        </w:rPr>
        <w:t>What is the best method to prevent incised graffiti?</w:t>
      </w:r>
    </w:p>
    <w:p w:rsidR="009664CB" w:rsidRPr="009664CB" w:rsidRDefault="009664CB" w:rsidP="009664CB">
      <w:pPr>
        <w:pStyle w:val="ListParagraph"/>
        <w:numPr>
          <w:ilvl w:val="1"/>
          <w:numId w:val="38"/>
        </w:numPr>
        <w:spacing w:after="0" w:line="240" w:lineRule="auto"/>
        <w:jc w:val="both"/>
        <w:rPr>
          <w:rFonts w:ascii="Arial" w:hAnsi="Arial" w:cs="Arial"/>
          <w:sz w:val="20"/>
          <w:szCs w:val="20"/>
        </w:rPr>
      </w:pPr>
      <w:r w:rsidRPr="009664CB">
        <w:rPr>
          <w:rFonts w:ascii="Arial" w:hAnsi="Arial" w:cs="Arial"/>
          <w:sz w:val="20"/>
          <w:szCs w:val="20"/>
        </w:rPr>
        <w:t>Butter the surface to make it slippery</w:t>
      </w:r>
    </w:p>
    <w:p w:rsidR="009664CB" w:rsidRPr="009664CB" w:rsidRDefault="009664CB" w:rsidP="009664CB">
      <w:pPr>
        <w:pStyle w:val="ListParagraph"/>
        <w:numPr>
          <w:ilvl w:val="1"/>
          <w:numId w:val="38"/>
        </w:numPr>
        <w:spacing w:after="0" w:line="240" w:lineRule="auto"/>
        <w:jc w:val="both"/>
        <w:rPr>
          <w:rFonts w:ascii="Arial" w:hAnsi="Arial" w:cs="Arial"/>
          <w:sz w:val="20"/>
          <w:szCs w:val="20"/>
        </w:rPr>
      </w:pPr>
      <w:r w:rsidRPr="009664CB">
        <w:rPr>
          <w:rFonts w:ascii="Arial" w:hAnsi="Arial" w:cs="Arial"/>
          <w:sz w:val="20"/>
          <w:szCs w:val="20"/>
        </w:rPr>
        <w:t>Outlaw spray paint</w:t>
      </w:r>
    </w:p>
    <w:p w:rsidR="009664CB" w:rsidRDefault="009664CB" w:rsidP="009664CB">
      <w:pPr>
        <w:pStyle w:val="ListParagraph"/>
        <w:numPr>
          <w:ilvl w:val="1"/>
          <w:numId w:val="38"/>
        </w:numPr>
        <w:spacing w:after="0" w:line="240" w:lineRule="auto"/>
        <w:jc w:val="both"/>
        <w:rPr>
          <w:rFonts w:ascii="Arial" w:hAnsi="Arial" w:cs="Arial"/>
          <w:sz w:val="20"/>
          <w:szCs w:val="20"/>
        </w:rPr>
      </w:pPr>
      <w:r w:rsidRPr="009664CB">
        <w:rPr>
          <w:rFonts w:ascii="Arial" w:hAnsi="Arial" w:cs="Arial"/>
          <w:sz w:val="20"/>
          <w:szCs w:val="20"/>
        </w:rPr>
        <w:t>Increased security</w:t>
      </w:r>
    </w:p>
    <w:p w:rsidR="009664CB" w:rsidRDefault="009664CB" w:rsidP="009664CB">
      <w:pPr>
        <w:pStyle w:val="ListParagraph"/>
        <w:spacing w:after="0" w:line="240" w:lineRule="auto"/>
        <w:ind w:left="2160"/>
        <w:jc w:val="both"/>
        <w:rPr>
          <w:rFonts w:ascii="Arial" w:hAnsi="Arial" w:cs="Arial"/>
          <w:sz w:val="20"/>
          <w:szCs w:val="20"/>
        </w:rPr>
      </w:pPr>
      <w:r>
        <w:rPr>
          <w:rFonts w:ascii="Arial" w:hAnsi="Arial" w:cs="Arial"/>
          <w:sz w:val="20"/>
          <w:szCs w:val="20"/>
        </w:rPr>
        <w:t>Answer is C</w:t>
      </w:r>
    </w:p>
    <w:p w:rsidR="00490766" w:rsidRPr="009664CB" w:rsidRDefault="00490766" w:rsidP="00490766">
      <w:pPr>
        <w:pStyle w:val="ListParagraph"/>
        <w:numPr>
          <w:ilvl w:val="0"/>
          <w:numId w:val="38"/>
        </w:numPr>
        <w:spacing w:after="0" w:line="240" w:lineRule="auto"/>
        <w:jc w:val="both"/>
        <w:rPr>
          <w:rFonts w:ascii="Arial" w:hAnsi="Arial" w:cs="Arial"/>
          <w:sz w:val="20"/>
          <w:szCs w:val="20"/>
        </w:rPr>
      </w:pPr>
      <w:r w:rsidRPr="00490766">
        <w:rPr>
          <w:rFonts w:ascii="Arial" w:hAnsi="Arial" w:cs="Arial"/>
          <w:sz w:val="20"/>
          <w:szCs w:val="20"/>
        </w:rPr>
        <w:t>This presentation summarizes research efforts at Northeastern University focusing on experimental tests and thermal analyses of composite fiber-reinforced polymer thermal shim plies within steel connections such as shelf angles, roof posts and canopy beams. Topics covered include quantifying the structural performance of thermal break solutions using these polymer shims, quantifying the typical magnitude of thermal loss reduction, identifying which conditions of thermal bridging represent significant energy loss that should be mitigated or avoided and addressing creep in thermoplastic shim elements.</w:t>
      </w:r>
    </w:p>
    <w:p w:rsidR="00A675EF" w:rsidRPr="00490766" w:rsidRDefault="00A675EF" w:rsidP="00490766">
      <w:pPr>
        <w:spacing w:after="0" w:line="240" w:lineRule="auto"/>
        <w:ind w:left="720"/>
        <w:jc w:val="both"/>
        <w:rPr>
          <w:rFonts w:ascii="Arial" w:hAnsi="Arial" w:cs="Arial"/>
          <w:b/>
          <w:szCs w:val="20"/>
          <w:u w:val="single"/>
        </w:rPr>
      </w:pPr>
    </w:p>
    <w:p w:rsidR="003E3223" w:rsidRPr="000179FE" w:rsidRDefault="003E3223" w:rsidP="005B1BAE">
      <w:pPr>
        <w:spacing w:after="0" w:line="240" w:lineRule="auto"/>
        <w:jc w:val="both"/>
        <w:rPr>
          <w:rFonts w:ascii="Arial" w:hAnsi="Arial" w:cs="Arial"/>
          <w:b/>
          <w:szCs w:val="20"/>
          <w:u w:val="single"/>
        </w:rPr>
      </w:pPr>
      <w:r w:rsidRPr="000179FE">
        <w:rPr>
          <w:rFonts w:ascii="Arial" w:hAnsi="Arial" w:cs="Arial"/>
          <w:b/>
          <w:szCs w:val="20"/>
          <w:u w:val="single"/>
        </w:rPr>
        <w:t>Thermal Steel Bridging Quantification and Solutions in Steel-Framed Structures</w:t>
      </w:r>
      <w:r w:rsidR="000E1E37">
        <w:rPr>
          <w:rFonts w:ascii="Arial" w:hAnsi="Arial" w:cs="Arial"/>
          <w:b/>
          <w:szCs w:val="20"/>
          <w:u w:val="single"/>
        </w:rPr>
        <w:t xml:space="preserve"> (C6)</w:t>
      </w:r>
    </w:p>
    <w:p w:rsidR="00A675EF" w:rsidRDefault="00A675EF" w:rsidP="00344390">
      <w:pPr>
        <w:spacing w:after="0" w:line="240" w:lineRule="auto"/>
        <w:ind w:left="720"/>
        <w:jc w:val="both"/>
        <w:rPr>
          <w:rFonts w:ascii="Arial" w:hAnsi="Arial" w:cs="Arial"/>
          <w:b/>
          <w:sz w:val="20"/>
          <w:szCs w:val="20"/>
        </w:rPr>
      </w:pPr>
      <w:r>
        <w:rPr>
          <w:rFonts w:ascii="Arial" w:hAnsi="Arial" w:cs="Arial"/>
          <w:b/>
          <w:sz w:val="20"/>
          <w:szCs w:val="20"/>
        </w:rPr>
        <w:t xml:space="preserve">Presented by: </w:t>
      </w:r>
      <w:r w:rsidR="00246E13">
        <w:rPr>
          <w:rFonts w:ascii="Arial" w:hAnsi="Arial" w:cs="Arial"/>
          <w:b/>
          <w:sz w:val="20"/>
          <w:szCs w:val="20"/>
        </w:rPr>
        <w:t>Jerome Hajjar, Kara Peterman, Mark Webster, James D’Aloisio</w:t>
      </w:r>
    </w:p>
    <w:p w:rsidR="003E3223" w:rsidRPr="00072856" w:rsidRDefault="003E3223" w:rsidP="00344390">
      <w:pPr>
        <w:spacing w:after="0" w:line="240" w:lineRule="auto"/>
        <w:ind w:left="720"/>
        <w:jc w:val="both"/>
        <w:rPr>
          <w:rFonts w:ascii="Arial" w:hAnsi="Arial" w:cs="Arial"/>
          <w:b/>
          <w:sz w:val="20"/>
          <w:szCs w:val="20"/>
        </w:rPr>
      </w:pPr>
      <w:r w:rsidRPr="00072856">
        <w:rPr>
          <w:rFonts w:ascii="Arial" w:hAnsi="Arial" w:cs="Arial"/>
          <w:b/>
          <w:sz w:val="20"/>
          <w:szCs w:val="20"/>
        </w:rPr>
        <w:t>AIA Information:</w:t>
      </w:r>
    </w:p>
    <w:p w:rsidR="003E3223" w:rsidRDefault="003E3223" w:rsidP="00344390">
      <w:pPr>
        <w:spacing w:after="0" w:line="240" w:lineRule="auto"/>
        <w:ind w:left="1440"/>
        <w:jc w:val="both"/>
        <w:rPr>
          <w:rFonts w:ascii="Arial" w:hAnsi="Arial" w:cs="Arial"/>
          <w:sz w:val="20"/>
          <w:szCs w:val="20"/>
        </w:rPr>
      </w:pPr>
      <w:r>
        <w:rPr>
          <w:rFonts w:ascii="Arial" w:hAnsi="Arial" w:cs="Arial"/>
          <w:sz w:val="20"/>
          <w:szCs w:val="20"/>
        </w:rPr>
        <w:t>NASCC2019-C6</w:t>
      </w:r>
      <w:r w:rsidR="00552119">
        <w:rPr>
          <w:rFonts w:ascii="Arial" w:hAnsi="Arial" w:cs="Arial"/>
          <w:sz w:val="20"/>
          <w:szCs w:val="20"/>
        </w:rPr>
        <w:t xml:space="preserve"> </w:t>
      </w:r>
    </w:p>
    <w:p w:rsidR="003E3223" w:rsidRDefault="003E3223" w:rsidP="00344390">
      <w:pPr>
        <w:spacing w:after="0" w:line="240" w:lineRule="auto"/>
        <w:ind w:left="1440"/>
        <w:jc w:val="both"/>
        <w:rPr>
          <w:rFonts w:ascii="Arial" w:hAnsi="Arial" w:cs="Arial"/>
          <w:sz w:val="20"/>
          <w:szCs w:val="20"/>
        </w:rPr>
      </w:pPr>
      <w:r>
        <w:rPr>
          <w:rFonts w:ascii="Arial" w:hAnsi="Arial" w:cs="Arial"/>
          <w:sz w:val="20"/>
          <w:szCs w:val="20"/>
        </w:rPr>
        <w:t>1.5 LU</w:t>
      </w:r>
    </w:p>
    <w:p w:rsidR="009D1DF2" w:rsidRDefault="009D1DF2" w:rsidP="00344390">
      <w:pPr>
        <w:spacing w:after="0" w:line="240" w:lineRule="auto"/>
        <w:ind w:left="1440"/>
        <w:jc w:val="both"/>
        <w:rPr>
          <w:rFonts w:ascii="Arial" w:hAnsi="Arial" w:cs="Arial"/>
          <w:sz w:val="20"/>
          <w:szCs w:val="20"/>
        </w:rPr>
      </w:pPr>
      <w:r>
        <w:rPr>
          <w:rFonts w:ascii="Arial" w:hAnsi="Arial" w:cs="Arial"/>
          <w:sz w:val="20"/>
          <w:szCs w:val="20"/>
        </w:rPr>
        <w:t>Prerequisites – None</w:t>
      </w:r>
    </w:p>
    <w:p w:rsidR="000C4EAB" w:rsidRDefault="000C4EAB" w:rsidP="00344390">
      <w:pPr>
        <w:spacing w:after="0" w:line="240" w:lineRule="auto"/>
        <w:ind w:left="1440"/>
        <w:jc w:val="both"/>
        <w:rPr>
          <w:rFonts w:ascii="Arial" w:hAnsi="Arial" w:cs="Arial"/>
          <w:sz w:val="20"/>
          <w:szCs w:val="20"/>
        </w:rPr>
      </w:pPr>
      <w:r>
        <w:rPr>
          <w:rFonts w:ascii="Arial" w:hAnsi="Arial" w:cs="Arial"/>
          <w:sz w:val="20"/>
          <w:szCs w:val="20"/>
        </w:rPr>
        <w:t>Instructional Method – Live</w:t>
      </w:r>
    </w:p>
    <w:p w:rsidR="00A675EF" w:rsidRDefault="00A675EF" w:rsidP="00344390">
      <w:pPr>
        <w:spacing w:after="0" w:line="240" w:lineRule="auto"/>
        <w:ind w:left="1440"/>
        <w:jc w:val="both"/>
        <w:rPr>
          <w:rFonts w:ascii="Arial" w:hAnsi="Arial" w:cs="Arial"/>
          <w:sz w:val="20"/>
          <w:szCs w:val="20"/>
        </w:rPr>
      </w:pPr>
      <w:r>
        <w:rPr>
          <w:rFonts w:ascii="Arial" w:hAnsi="Arial" w:cs="Arial"/>
          <w:sz w:val="20"/>
          <w:szCs w:val="20"/>
        </w:rPr>
        <w:t>Session Date &amp; Time – Refer to Final Program or Conference App</w:t>
      </w:r>
    </w:p>
    <w:p w:rsidR="003E3223" w:rsidRDefault="003E3223" w:rsidP="00344390">
      <w:pPr>
        <w:spacing w:after="0" w:line="240" w:lineRule="auto"/>
        <w:ind w:left="1440"/>
        <w:jc w:val="both"/>
        <w:rPr>
          <w:rFonts w:ascii="Arial" w:hAnsi="Arial" w:cs="Arial"/>
          <w:sz w:val="20"/>
          <w:szCs w:val="20"/>
        </w:rPr>
      </w:pPr>
      <w:r>
        <w:rPr>
          <w:rFonts w:ascii="Arial" w:hAnsi="Arial" w:cs="Arial"/>
          <w:sz w:val="20"/>
          <w:szCs w:val="20"/>
        </w:rPr>
        <w:t xml:space="preserve">Expiration Date – </w:t>
      </w:r>
      <w:r w:rsidR="000E1E37">
        <w:rPr>
          <w:rFonts w:ascii="Arial" w:hAnsi="Arial" w:cs="Arial"/>
          <w:sz w:val="20"/>
          <w:szCs w:val="20"/>
        </w:rPr>
        <w:t>12/19/2021</w:t>
      </w:r>
    </w:p>
    <w:p w:rsidR="003E3223" w:rsidRPr="00072856" w:rsidRDefault="003E3223" w:rsidP="00344390">
      <w:pPr>
        <w:spacing w:after="0" w:line="240" w:lineRule="auto"/>
        <w:ind w:left="720"/>
        <w:jc w:val="both"/>
        <w:rPr>
          <w:rFonts w:ascii="Arial" w:hAnsi="Arial" w:cs="Arial"/>
          <w:b/>
          <w:sz w:val="20"/>
          <w:szCs w:val="20"/>
        </w:rPr>
      </w:pPr>
      <w:r w:rsidRPr="00072856">
        <w:rPr>
          <w:rFonts w:ascii="Arial" w:hAnsi="Arial" w:cs="Arial"/>
          <w:b/>
          <w:sz w:val="20"/>
          <w:szCs w:val="20"/>
        </w:rPr>
        <w:t>Session Description</w:t>
      </w:r>
    </w:p>
    <w:p w:rsidR="003E3223" w:rsidRDefault="003E3223" w:rsidP="00344390">
      <w:pPr>
        <w:spacing w:after="0" w:line="240" w:lineRule="auto"/>
        <w:ind w:left="1440"/>
        <w:jc w:val="both"/>
        <w:rPr>
          <w:rFonts w:ascii="Arial" w:hAnsi="Arial" w:cs="Arial"/>
          <w:sz w:val="20"/>
          <w:szCs w:val="20"/>
        </w:rPr>
      </w:pPr>
      <w:r w:rsidRPr="003E3223">
        <w:rPr>
          <w:rFonts w:ascii="Arial" w:hAnsi="Arial" w:cs="Arial"/>
          <w:sz w:val="20"/>
          <w:szCs w:val="20"/>
        </w:rPr>
        <w:t>This presentation summarizes research efforts at Northeastern University focusing on experimental tests and thermal analyses of composite fiber-reinforced polymer thermal shim plies within steel connections such as shelf angles, roof posts and canopy beams. Topics covered include quantifying the structural performance of thermal break solutions using these polymer shims, quantifying the typical magnitude of thermal loss reduction, identifying which conditions of thermal bridging represent significant energy loss that should be mitigated or avoided and addressing creep in thermoplastic shim elements.</w:t>
      </w:r>
    </w:p>
    <w:p w:rsidR="003E3223" w:rsidRPr="00072856" w:rsidRDefault="003E3223" w:rsidP="00344390">
      <w:pPr>
        <w:spacing w:after="0" w:line="240" w:lineRule="auto"/>
        <w:ind w:left="720"/>
        <w:jc w:val="both"/>
        <w:rPr>
          <w:rFonts w:ascii="Arial" w:hAnsi="Arial" w:cs="Arial"/>
          <w:b/>
          <w:sz w:val="20"/>
          <w:szCs w:val="20"/>
        </w:rPr>
      </w:pPr>
      <w:r w:rsidRPr="00072856">
        <w:rPr>
          <w:rFonts w:ascii="Arial" w:hAnsi="Arial" w:cs="Arial"/>
          <w:b/>
          <w:sz w:val="20"/>
          <w:szCs w:val="20"/>
        </w:rPr>
        <w:t>Learning Objectives:</w:t>
      </w:r>
    </w:p>
    <w:p w:rsidR="003E3223" w:rsidRPr="00221964" w:rsidRDefault="003E3223" w:rsidP="003E646B">
      <w:pPr>
        <w:pStyle w:val="ListParagraph"/>
        <w:numPr>
          <w:ilvl w:val="0"/>
          <w:numId w:val="17"/>
        </w:numPr>
        <w:spacing w:after="0" w:line="240" w:lineRule="auto"/>
        <w:ind w:left="1440"/>
        <w:jc w:val="both"/>
        <w:rPr>
          <w:rFonts w:ascii="Arial" w:hAnsi="Arial" w:cs="Arial"/>
          <w:sz w:val="20"/>
          <w:szCs w:val="20"/>
        </w:rPr>
      </w:pPr>
      <w:r w:rsidRPr="00221964">
        <w:rPr>
          <w:rFonts w:ascii="Arial" w:hAnsi="Arial" w:cs="Arial"/>
          <w:sz w:val="20"/>
          <w:szCs w:val="20"/>
        </w:rPr>
        <w:t>Compare options for effective mitigation strategies of structural steel thermal bridging.</w:t>
      </w:r>
    </w:p>
    <w:p w:rsidR="003E3223" w:rsidRPr="00221964" w:rsidRDefault="003E3223" w:rsidP="003E646B">
      <w:pPr>
        <w:pStyle w:val="ListParagraph"/>
        <w:numPr>
          <w:ilvl w:val="0"/>
          <w:numId w:val="17"/>
        </w:numPr>
        <w:spacing w:after="0" w:line="240" w:lineRule="auto"/>
        <w:ind w:left="1440"/>
        <w:jc w:val="both"/>
        <w:rPr>
          <w:rFonts w:ascii="Arial" w:hAnsi="Arial" w:cs="Arial"/>
          <w:sz w:val="20"/>
          <w:szCs w:val="20"/>
        </w:rPr>
      </w:pPr>
      <w:r w:rsidRPr="00221964">
        <w:rPr>
          <w:rFonts w:ascii="Arial" w:hAnsi="Arial" w:cs="Arial"/>
          <w:sz w:val="20"/>
          <w:szCs w:val="20"/>
        </w:rPr>
        <w:t>Understand the design methodology for thermally broken steel shelf angles.</w:t>
      </w:r>
    </w:p>
    <w:p w:rsidR="003E3223" w:rsidRPr="00221964" w:rsidRDefault="003E3223" w:rsidP="003E646B">
      <w:pPr>
        <w:pStyle w:val="ListParagraph"/>
        <w:numPr>
          <w:ilvl w:val="0"/>
          <w:numId w:val="17"/>
        </w:numPr>
        <w:spacing w:after="0" w:line="240" w:lineRule="auto"/>
        <w:ind w:left="1440"/>
        <w:jc w:val="both"/>
        <w:rPr>
          <w:rFonts w:ascii="Arial" w:hAnsi="Arial" w:cs="Arial"/>
          <w:sz w:val="20"/>
          <w:szCs w:val="20"/>
        </w:rPr>
      </w:pPr>
      <w:r w:rsidRPr="00221964">
        <w:rPr>
          <w:rFonts w:ascii="Arial" w:hAnsi="Arial" w:cs="Arial"/>
          <w:sz w:val="20"/>
          <w:szCs w:val="20"/>
        </w:rPr>
        <w:t>Describe how composite fiber-reinforced polymer thermal (FRP) shim plies within steel connections can reduce the thermal conductivity.</w:t>
      </w:r>
    </w:p>
    <w:p w:rsidR="003E3223" w:rsidRDefault="003E3223" w:rsidP="003E646B">
      <w:pPr>
        <w:pStyle w:val="ListParagraph"/>
        <w:numPr>
          <w:ilvl w:val="0"/>
          <w:numId w:val="17"/>
        </w:numPr>
        <w:spacing w:after="0" w:line="240" w:lineRule="auto"/>
        <w:ind w:left="1440"/>
        <w:jc w:val="both"/>
        <w:rPr>
          <w:rFonts w:ascii="Arial" w:hAnsi="Arial" w:cs="Arial"/>
          <w:sz w:val="20"/>
          <w:szCs w:val="20"/>
        </w:rPr>
      </w:pPr>
      <w:r w:rsidRPr="00221964">
        <w:rPr>
          <w:rFonts w:ascii="Arial" w:hAnsi="Arial" w:cs="Arial"/>
          <w:sz w:val="20"/>
          <w:szCs w:val="20"/>
        </w:rPr>
        <w:t>Describe how manufactured structural thermal break assemblies (MSTBA) perform in mitigating thermal bridging.</w:t>
      </w:r>
    </w:p>
    <w:p w:rsidR="00A85EE6" w:rsidRDefault="00A85EE6" w:rsidP="00A85EE6">
      <w:pPr>
        <w:spacing w:after="0" w:line="240" w:lineRule="auto"/>
        <w:ind w:left="720"/>
        <w:jc w:val="both"/>
        <w:rPr>
          <w:rFonts w:ascii="Arial" w:hAnsi="Arial" w:cs="Arial"/>
          <w:sz w:val="20"/>
          <w:szCs w:val="20"/>
        </w:rPr>
      </w:pPr>
      <w:r w:rsidRPr="00A85EE6">
        <w:rPr>
          <w:rFonts w:ascii="Arial" w:hAnsi="Arial" w:cs="Arial"/>
          <w:b/>
          <w:sz w:val="20"/>
          <w:szCs w:val="20"/>
        </w:rPr>
        <w:t>Assessment Question(s):</w:t>
      </w:r>
    </w:p>
    <w:p w:rsidR="00A85EE6" w:rsidRPr="00A85EE6" w:rsidRDefault="00A85EE6" w:rsidP="00A85EE6">
      <w:pPr>
        <w:pStyle w:val="ListParagraph"/>
        <w:numPr>
          <w:ilvl w:val="0"/>
          <w:numId w:val="39"/>
        </w:numPr>
        <w:spacing w:after="0" w:line="240" w:lineRule="auto"/>
        <w:jc w:val="both"/>
        <w:rPr>
          <w:rFonts w:ascii="Arial" w:hAnsi="Arial" w:cs="Arial"/>
          <w:sz w:val="20"/>
          <w:szCs w:val="20"/>
        </w:rPr>
      </w:pPr>
      <w:r w:rsidRPr="00A85EE6">
        <w:rPr>
          <w:rFonts w:ascii="Arial" w:hAnsi="Arial" w:cs="Arial"/>
          <w:sz w:val="20"/>
          <w:szCs w:val="20"/>
        </w:rPr>
        <w:t>Which building condition usually has the greatest thermal bridging energy loss?</w:t>
      </w:r>
    </w:p>
    <w:p w:rsidR="00A85EE6" w:rsidRPr="00A85EE6" w:rsidRDefault="00A85EE6" w:rsidP="00A85EE6">
      <w:pPr>
        <w:pStyle w:val="ListParagraph"/>
        <w:numPr>
          <w:ilvl w:val="1"/>
          <w:numId w:val="39"/>
        </w:numPr>
        <w:spacing w:after="0" w:line="240" w:lineRule="auto"/>
        <w:jc w:val="both"/>
        <w:rPr>
          <w:rFonts w:ascii="Arial" w:hAnsi="Arial" w:cs="Arial"/>
          <w:sz w:val="20"/>
          <w:szCs w:val="20"/>
        </w:rPr>
      </w:pPr>
      <w:r w:rsidRPr="00A85EE6">
        <w:rPr>
          <w:rFonts w:ascii="Arial" w:hAnsi="Arial" w:cs="Arial"/>
          <w:sz w:val="20"/>
          <w:szCs w:val="20"/>
        </w:rPr>
        <w:t>Rooftop grillage posts</w:t>
      </w:r>
    </w:p>
    <w:p w:rsidR="00A85EE6" w:rsidRPr="00A85EE6" w:rsidRDefault="00A85EE6" w:rsidP="00A85EE6">
      <w:pPr>
        <w:pStyle w:val="ListParagraph"/>
        <w:numPr>
          <w:ilvl w:val="1"/>
          <w:numId w:val="39"/>
        </w:numPr>
        <w:spacing w:after="0" w:line="240" w:lineRule="auto"/>
        <w:jc w:val="both"/>
        <w:rPr>
          <w:rFonts w:ascii="Arial" w:hAnsi="Arial" w:cs="Arial"/>
          <w:sz w:val="20"/>
          <w:szCs w:val="20"/>
        </w:rPr>
      </w:pPr>
      <w:r w:rsidRPr="00A85EE6">
        <w:rPr>
          <w:rFonts w:ascii="Arial" w:hAnsi="Arial" w:cs="Arial"/>
          <w:sz w:val="20"/>
          <w:szCs w:val="20"/>
        </w:rPr>
        <w:t>Continuous shelf angles</w:t>
      </w:r>
    </w:p>
    <w:p w:rsidR="00A85EE6" w:rsidRDefault="00A85EE6" w:rsidP="00A85EE6">
      <w:pPr>
        <w:pStyle w:val="ListParagraph"/>
        <w:numPr>
          <w:ilvl w:val="1"/>
          <w:numId w:val="39"/>
        </w:numPr>
        <w:spacing w:after="0" w:line="240" w:lineRule="auto"/>
        <w:jc w:val="both"/>
        <w:rPr>
          <w:rFonts w:ascii="Arial" w:hAnsi="Arial" w:cs="Arial"/>
          <w:sz w:val="20"/>
          <w:szCs w:val="20"/>
        </w:rPr>
      </w:pPr>
      <w:r w:rsidRPr="00A85EE6">
        <w:rPr>
          <w:rFonts w:ascii="Arial" w:hAnsi="Arial" w:cs="Arial"/>
          <w:sz w:val="20"/>
          <w:szCs w:val="20"/>
        </w:rPr>
        <w:t>Canopy support beams</w:t>
      </w:r>
    </w:p>
    <w:p w:rsidR="00A85EE6" w:rsidRDefault="00A85EE6" w:rsidP="00A85EE6">
      <w:pPr>
        <w:pStyle w:val="ListParagraph"/>
        <w:spacing w:after="0" w:line="240" w:lineRule="auto"/>
        <w:ind w:left="2160"/>
        <w:jc w:val="both"/>
        <w:rPr>
          <w:rFonts w:ascii="Arial" w:hAnsi="Arial" w:cs="Arial"/>
          <w:sz w:val="20"/>
          <w:szCs w:val="20"/>
        </w:rPr>
      </w:pPr>
      <w:r>
        <w:rPr>
          <w:rFonts w:ascii="Arial" w:hAnsi="Arial" w:cs="Arial"/>
          <w:sz w:val="20"/>
          <w:szCs w:val="20"/>
        </w:rPr>
        <w:t>Correct answer is B</w:t>
      </w:r>
    </w:p>
    <w:p w:rsidR="00E62233" w:rsidRDefault="000270DD" w:rsidP="000270DD">
      <w:pPr>
        <w:pStyle w:val="ListParagraph"/>
        <w:numPr>
          <w:ilvl w:val="0"/>
          <w:numId w:val="39"/>
        </w:numPr>
        <w:spacing w:after="0" w:line="240" w:lineRule="auto"/>
        <w:jc w:val="both"/>
        <w:rPr>
          <w:rFonts w:ascii="Arial" w:hAnsi="Arial" w:cs="Arial"/>
          <w:sz w:val="20"/>
          <w:szCs w:val="20"/>
        </w:rPr>
      </w:pPr>
      <w:r w:rsidRPr="000270DD">
        <w:rPr>
          <w:rFonts w:ascii="Arial" w:hAnsi="Arial" w:cs="Arial"/>
          <w:sz w:val="20"/>
          <w:szCs w:val="20"/>
        </w:rPr>
        <w:t>Stainless steel conducts heat significantly better than carbon steel.</w:t>
      </w:r>
    </w:p>
    <w:p w:rsidR="000270DD" w:rsidRPr="000270DD" w:rsidRDefault="000270DD" w:rsidP="000270DD">
      <w:pPr>
        <w:pStyle w:val="ListParagraph"/>
        <w:numPr>
          <w:ilvl w:val="1"/>
          <w:numId w:val="39"/>
        </w:numPr>
        <w:spacing w:after="0" w:line="240" w:lineRule="auto"/>
        <w:jc w:val="both"/>
        <w:rPr>
          <w:rFonts w:ascii="Arial" w:hAnsi="Arial" w:cs="Arial"/>
          <w:sz w:val="20"/>
          <w:szCs w:val="20"/>
        </w:rPr>
      </w:pPr>
      <w:r w:rsidRPr="000270DD">
        <w:rPr>
          <w:rFonts w:ascii="Arial" w:hAnsi="Arial" w:cs="Arial"/>
          <w:sz w:val="20"/>
          <w:szCs w:val="20"/>
        </w:rPr>
        <w:t>True</w:t>
      </w:r>
    </w:p>
    <w:p w:rsidR="000270DD" w:rsidRPr="00A85EE6" w:rsidRDefault="000270DD" w:rsidP="000270DD">
      <w:pPr>
        <w:pStyle w:val="ListParagraph"/>
        <w:numPr>
          <w:ilvl w:val="1"/>
          <w:numId w:val="39"/>
        </w:numPr>
        <w:spacing w:after="0" w:line="240" w:lineRule="auto"/>
        <w:jc w:val="both"/>
        <w:rPr>
          <w:rFonts w:ascii="Arial" w:hAnsi="Arial" w:cs="Arial"/>
          <w:sz w:val="20"/>
          <w:szCs w:val="20"/>
        </w:rPr>
      </w:pPr>
      <w:r w:rsidRPr="000270DD">
        <w:rPr>
          <w:rFonts w:ascii="Arial" w:hAnsi="Arial" w:cs="Arial"/>
          <w:sz w:val="20"/>
          <w:szCs w:val="20"/>
        </w:rPr>
        <w:t>False</w:t>
      </w:r>
    </w:p>
    <w:p w:rsidR="00604F73" w:rsidRDefault="00604F73" w:rsidP="005B1BAE">
      <w:pPr>
        <w:spacing w:after="0" w:line="240" w:lineRule="auto"/>
        <w:jc w:val="both"/>
        <w:rPr>
          <w:rFonts w:ascii="Arial" w:hAnsi="Arial" w:cs="Arial"/>
          <w:b/>
          <w:sz w:val="20"/>
          <w:szCs w:val="20"/>
        </w:rPr>
      </w:pPr>
    </w:p>
    <w:p w:rsidR="007E3225" w:rsidRDefault="007E3225" w:rsidP="005B1BAE">
      <w:pPr>
        <w:spacing w:after="0" w:line="240" w:lineRule="auto"/>
        <w:jc w:val="both"/>
        <w:rPr>
          <w:rFonts w:ascii="Arial" w:hAnsi="Arial" w:cs="Arial"/>
          <w:b/>
          <w:szCs w:val="20"/>
          <w:u w:val="single"/>
        </w:rPr>
      </w:pPr>
    </w:p>
    <w:p w:rsidR="007E3225" w:rsidRDefault="007E3225" w:rsidP="005B1BAE">
      <w:pPr>
        <w:spacing w:after="0" w:line="240" w:lineRule="auto"/>
        <w:jc w:val="both"/>
        <w:rPr>
          <w:rFonts w:ascii="Arial" w:hAnsi="Arial" w:cs="Arial"/>
          <w:b/>
          <w:szCs w:val="20"/>
          <w:u w:val="single"/>
        </w:rPr>
      </w:pPr>
    </w:p>
    <w:p w:rsidR="007E3225" w:rsidRDefault="007E3225" w:rsidP="005B1BAE">
      <w:pPr>
        <w:spacing w:after="0" w:line="240" w:lineRule="auto"/>
        <w:jc w:val="both"/>
        <w:rPr>
          <w:rFonts w:ascii="Arial" w:hAnsi="Arial" w:cs="Arial"/>
          <w:b/>
          <w:szCs w:val="20"/>
          <w:u w:val="single"/>
        </w:rPr>
      </w:pPr>
    </w:p>
    <w:p w:rsidR="007E3225" w:rsidRDefault="007E3225" w:rsidP="005B1BAE">
      <w:pPr>
        <w:spacing w:after="0" w:line="240" w:lineRule="auto"/>
        <w:jc w:val="both"/>
        <w:rPr>
          <w:rFonts w:ascii="Arial" w:hAnsi="Arial" w:cs="Arial"/>
          <w:b/>
          <w:szCs w:val="20"/>
          <w:u w:val="single"/>
        </w:rPr>
      </w:pPr>
    </w:p>
    <w:p w:rsidR="003E3223" w:rsidRPr="000179FE" w:rsidRDefault="00221964" w:rsidP="005B1BAE">
      <w:pPr>
        <w:spacing w:after="0" w:line="240" w:lineRule="auto"/>
        <w:jc w:val="both"/>
        <w:rPr>
          <w:rFonts w:ascii="Arial" w:hAnsi="Arial" w:cs="Arial"/>
          <w:b/>
          <w:szCs w:val="20"/>
          <w:u w:val="single"/>
        </w:rPr>
      </w:pPr>
      <w:r w:rsidRPr="000179FE">
        <w:rPr>
          <w:rFonts w:ascii="Arial" w:hAnsi="Arial" w:cs="Arial"/>
          <w:b/>
          <w:szCs w:val="20"/>
          <w:u w:val="single"/>
        </w:rPr>
        <w:lastRenderedPageBreak/>
        <w:t>Trends in Construction for Architects</w:t>
      </w:r>
      <w:r w:rsidR="000E1E37">
        <w:rPr>
          <w:rFonts w:ascii="Arial" w:hAnsi="Arial" w:cs="Arial"/>
          <w:b/>
          <w:szCs w:val="20"/>
          <w:u w:val="single"/>
        </w:rPr>
        <w:t xml:space="preserve"> (A2)</w:t>
      </w:r>
    </w:p>
    <w:p w:rsidR="008F4E62" w:rsidRDefault="008F4E62" w:rsidP="00344390">
      <w:pPr>
        <w:spacing w:after="0" w:line="240" w:lineRule="auto"/>
        <w:ind w:left="720"/>
        <w:jc w:val="both"/>
        <w:rPr>
          <w:rFonts w:ascii="Arial" w:hAnsi="Arial" w:cs="Arial"/>
          <w:b/>
          <w:sz w:val="20"/>
          <w:szCs w:val="20"/>
        </w:rPr>
      </w:pPr>
      <w:r>
        <w:rPr>
          <w:rFonts w:ascii="Arial" w:hAnsi="Arial" w:cs="Arial"/>
          <w:b/>
          <w:sz w:val="20"/>
          <w:szCs w:val="20"/>
        </w:rPr>
        <w:t>Presented by: Tabitha Stine</w:t>
      </w:r>
    </w:p>
    <w:p w:rsidR="00221964" w:rsidRPr="00221964" w:rsidRDefault="00221964" w:rsidP="00344390">
      <w:pPr>
        <w:spacing w:after="0" w:line="240" w:lineRule="auto"/>
        <w:ind w:left="720"/>
        <w:jc w:val="both"/>
        <w:rPr>
          <w:rFonts w:ascii="Arial" w:hAnsi="Arial" w:cs="Arial"/>
          <w:b/>
          <w:sz w:val="20"/>
          <w:szCs w:val="20"/>
        </w:rPr>
      </w:pPr>
      <w:r w:rsidRPr="00221964">
        <w:rPr>
          <w:rFonts w:ascii="Arial" w:hAnsi="Arial" w:cs="Arial"/>
          <w:b/>
          <w:sz w:val="20"/>
          <w:szCs w:val="20"/>
        </w:rPr>
        <w:t>AIA Information:</w:t>
      </w:r>
    </w:p>
    <w:p w:rsidR="00221964" w:rsidRDefault="00221964" w:rsidP="00344390">
      <w:pPr>
        <w:spacing w:after="0" w:line="240" w:lineRule="auto"/>
        <w:ind w:left="1440"/>
        <w:jc w:val="both"/>
        <w:rPr>
          <w:rFonts w:ascii="Arial" w:hAnsi="Arial" w:cs="Arial"/>
          <w:sz w:val="20"/>
          <w:szCs w:val="20"/>
        </w:rPr>
      </w:pPr>
      <w:r>
        <w:rPr>
          <w:rFonts w:ascii="Arial" w:hAnsi="Arial" w:cs="Arial"/>
          <w:sz w:val="20"/>
          <w:szCs w:val="20"/>
        </w:rPr>
        <w:t>NASCC2019-A2</w:t>
      </w:r>
    </w:p>
    <w:p w:rsidR="00221964" w:rsidRDefault="00221964" w:rsidP="00344390">
      <w:pPr>
        <w:spacing w:after="0" w:line="240" w:lineRule="auto"/>
        <w:ind w:left="1440"/>
        <w:jc w:val="both"/>
        <w:rPr>
          <w:rFonts w:ascii="Arial" w:hAnsi="Arial" w:cs="Arial"/>
          <w:sz w:val="20"/>
          <w:szCs w:val="20"/>
        </w:rPr>
      </w:pPr>
      <w:r>
        <w:rPr>
          <w:rFonts w:ascii="Arial" w:hAnsi="Arial" w:cs="Arial"/>
          <w:sz w:val="20"/>
          <w:szCs w:val="20"/>
        </w:rPr>
        <w:t>1 LU/HSW</w:t>
      </w:r>
    </w:p>
    <w:p w:rsidR="009D1DF2" w:rsidRDefault="009D1DF2" w:rsidP="00344390">
      <w:pPr>
        <w:spacing w:after="0" w:line="240" w:lineRule="auto"/>
        <w:ind w:left="1440"/>
        <w:jc w:val="both"/>
        <w:rPr>
          <w:rFonts w:ascii="Arial" w:hAnsi="Arial" w:cs="Arial"/>
          <w:sz w:val="20"/>
          <w:szCs w:val="20"/>
        </w:rPr>
      </w:pPr>
      <w:r>
        <w:rPr>
          <w:rFonts w:ascii="Arial" w:hAnsi="Arial" w:cs="Arial"/>
          <w:sz w:val="20"/>
          <w:szCs w:val="20"/>
        </w:rPr>
        <w:t>Prerequisites – None</w:t>
      </w:r>
    </w:p>
    <w:p w:rsidR="000C4EAB" w:rsidRDefault="000C4EAB" w:rsidP="00344390">
      <w:pPr>
        <w:spacing w:after="0" w:line="240" w:lineRule="auto"/>
        <w:ind w:left="1440"/>
        <w:jc w:val="both"/>
        <w:rPr>
          <w:rFonts w:ascii="Arial" w:hAnsi="Arial" w:cs="Arial"/>
          <w:sz w:val="20"/>
          <w:szCs w:val="20"/>
        </w:rPr>
      </w:pPr>
      <w:r>
        <w:rPr>
          <w:rFonts w:ascii="Arial" w:hAnsi="Arial" w:cs="Arial"/>
          <w:sz w:val="20"/>
          <w:szCs w:val="20"/>
        </w:rPr>
        <w:t>Instructional Method – Live</w:t>
      </w:r>
    </w:p>
    <w:p w:rsidR="008F4E62" w:rsidRDefault="008F4E62" w:rsidP="00344390">
      <w:pPr>
        <w:spacing w:after="0" w:line="240" w:lineRule="auto"/>
        <w:ind w:left="1440"/>
        <w:jc w:val="both"/>
        <w:rPr>
          <w:rFonts w:ascii="Arial" w:hAnsi="Arial" w:cs="Arial"/>
          <w:sz w:val="20"/>
          <w:szCs w:val="20"/>
        </w:rPr>
      </w:pPr>
      <w:r>
        <w:rPr>
          <w:rFonts w:ascii="Arial" w:hAnsi="Arial" w:cs="Arial"/>
          <w:sz w:val="20"/>
          <w:szCs w:val="20"/>
        </w:rPr>
        <w:t>Session Date &amp; Time – Refer to Final Program or Conference App</w:t>
      </w:r>
    </w:p>
    <w:p w:rsidR="00221964" w:rsidRDefault="00221964" w:rsidP="00344390">
      <w:pPr>
        <w:spacing w:after="0" w:line="240" w:lineRule="auto"/>
        <w:ind w:left="1440"/>
        <w:jc w:val="both"/>
        <w:rPr>
          <w:rFonts w:ascii="Arial" w:hAnsi="Arial" w:cs="Arial"/>
          <w:sz w:val="20"/>
          <w:szCs w:val="20"/>
        </w:rPr>
      </w:pPr>
      <w:r>
        <w:rPr>
          <w:rFonts w:ascii="Arial" w:hAnsi="Arial" w:cs="Arial"/>
          <w:sz w:val="20"/>
          <w:szCs w:val="20"/>
        </w:rPr>
        <w:t xml:space="preserve">Expiration Date – </w:t>
      </w:r>
      <w:r w:rsidR="000E1E37">
        <w:rPr>
          <w:rFonts w:ascii="Arial" w:hAnsi="Arial" w:cs="Arial"/>
          <w:sz w:val="20"/>
          <w:szCs w:val="20"/>
        </w:rPr>
        <w:t>12/12/2021</w:t>
      </w:r>
    </w:p>
    <w:p w:rsidR="00221964" w:rsidRPr="00221964" w:rsidRDefault="00221964" w:rsidP="00344390">
      <w:pPr>
        <w:spacing w:after="0" w:line="240" w:lineRule="auto"/>
        <w:ind w:left="720"/>
        <w:jc w:val="both"/>
        <w:rPr>
          <w:rFonts w:ascii="Arial" w:hAnsi="Arial" w:cs="Arial"/>
          <w:b/>
          <w:sz w:val="20"/>
          <w:szCs w:val="20"/>
        </w:rPr>
      </w:pPr>
      <w:r w:rsidRPr="00221964">
        <w:rPr>
          <w:rFonts w:ascii="Arial" w:hAnsi="Arial" w:cs="Arial"/>
          <w:b/>
          <w:sz w:val="20"/>
          <w:szCs w:val="20"/>
        </w:rPr>
        <w:t>Session Description:</w:t>
      </w:r>
    </w:p>
    <w:p w:rsidR="009D1DF2" w:rsidRPr="000E1E37" w:rsidRDefault="00221964" w:rsidP="00344390">
      <w:pPr>
        <w:spacing w:after="0" w:line="240" w:lineRule="auto"/>
        <w:ind w:left="1440"/>
        <w:jc w:val="both"/>
        <w:rPr>
          <w:rFonts w:ascii="Arial" w:hAnsi="Arial" w:cs="Arial"/>
          <w:sz w:val="20"/>
          <w:szCs w:val="20"/>
        </w:rPr>
      </w:pPr>
      <w:r w:rsidRPr="00221964">
        <w:rPr>
          <w:rFonts w:ascii="Arial" w:hAnsi="Arial" w:cs="Arial"/>
          <w:sz w:val="20"/>
          <w:szCs w:val="20"/>
        </w:rPr>
        <w:t>As technology marches forward, many trends in construction continue to impact the way we design and construct our built environment. From augmented reality to understanding resilient design, this session will cover trends impacting architects as we take on projects in the near future.</w:t>
      </w:r>
    </w:p>
    <w:p w:rsidR="00221964" w:rsidRPr="00221964" w:rsidRDefault="00221964" w:rsidP="00344390">
      <w:pPr>
        <w:spacing w:after="0" w:line="240" w:lineRule="auto"/>
        <w:ind w:left="720"/>
        <w:jc w:val="both"/>
        <w:rPr>
          <w:rFonts w:ascii="Arial" w:hAnsi="Arial" w:cs="Arial"/>
          <w:b/>
          <w:sz w:val="20"/>
          <w:szCs w:val="20"/>
        </w:rPr>
      </w:pPr>
      <w:r w:rsidRPr="00221964">
        <w:rPr>
          <w:rFonts w:ascii="Arial" w:hAnsi="Arial" w:cs="Arial"/>
          <w:b/>
          <w:sz w:val="20"/>
          <w:szCs w:val="20"/>
        </w:rPr>
        <w:t>Learning Objectives:</w:t>
      </w:r>
    </w:p>
    <w:p w:rsidR="00221964" w:rsidRPr="00B84F87" w:rsidRDefault="00221964" w:rsidP="003E646B">
      <w:pPr>
        <w:pStyle w:val="ListParagraph"/>
        <w:numPr>
          <w:ilvl w:val="0"/>
          <w:numId w:val="19"/>
        </w:numPr>
        <w:spacing w:after="0" w:line="240" w:lineRule="auto"/>
        <w:jc w:val="both"/>
        <w:rPr>
          <w:rFonts w:ascii="Arial" w:hAnsi="Arial" w:cs="Arial"/>
          <w:sz w:val="20"/>
          <w:szCs w:val="20"/>
        </w:rPr>
      </w:pPr>
      <w:r w:rsidRPr="00B84F87">
        <w:rPr>
          <w:rFonts w:ascii="Arial" w:hAnsi="Arial" w:cs="Arial"/>
          <w:sz w:val="20"/>
          <w:szCs w:val="20"/>
        </w:rPr>
        <w:t>Attendees will learn how emerging trends in augmented reality allows project teams to be at the project site when conditions prohibit team members from physically being job-site present.</w:t>
      </w:r>
    </w:p>
    <w:p w:rsidR="00221964" w:rsidRPr="00B84F87" w:rsidRDefault="00221964" w:rsidP="003E646B">
      <w:pPr>
        <w:pStyle w:val="ListParagraph"/>
        <w:numPr>
          <w:ilvl w:val="0"/>
          <w:numId w:val="19"/>
        </w:numPr>
        <w:spacing w:after="0" w:line="240" w:lineRule="auto"/>
        <w:jc w:val="both"/>
        <w:rPr>
          <w:rFonts w:ascii="Arial" w:hAnsi="Arial" w:cs="Arial"/>
          <w:sz w:val="20"/>
          <w:szCs w:val="20"/>
        </w:rPr>
      </w:pPr>
      <w:r w:rsidRPr="00B84F87">
        <w:rPr>
          <w:rFonts w:ascii="Arial" w:hAnsi="Arial" w:cs="Arial"/>
          <w:sz w:val="20"/>
          <w:szCs w:val="20"/>
        </w:rPr>
        <w:t>Understand the marketplace conditions for all construction materials that drive current construction trends and innovations that result in efficient structures with reduced environmental impact.</w:t>
      </w:r>
    </w:p>
    <w:p w:rsidR="00221964" w:rsidRPr="00B84F87" w:rsidRDefault="00221964" w:rsidP="003E646B">
      <w:pPr>
        <w:pStyle w:val="ListParagraph"/>
        <w:numPr>
          <w:ilvl w:val="0"/>
          <w:numId w:val="19"/>
        </w:numPr>
        <w:spacing w:after="0" w:line="240" w:lineRule="auto"/>
        <w:jc w:val="both"/>
        <w:rPr>
          <w:rFonts w:ascii="Arial" w:hAnsi="Arial" w:cs="Arial"/>
          <w:sz w:val="20"/>
          <w:szCs w:val="20"/>
        </w:rPr>
      </w:pPr>
      <w:r w:rsidRPr="00B84F87">
        <w:rPr>
          <w:rFonts w:ascii="Arial" w:hAnsi="Arial" w:cs="Arial"/>
          <w:sz w:val="20"/>
          <w:szCs w:val="20"/>
        </w:rPr>
        <w:t>Resiliency and steel are shaping the built environment. Attendees will be able to describe the link between building performance and the post-event functionality and recovery of a community.</w:t>
      </w:r>
    </w:p>
    <w:p w:rsidR="003E3223" w:rsidRDefault="00221964" w:rsidP="003E646B">
      <w:pPr>
        <w:pStyle w:val="ListParagraph"/>
        <w:numPr>
          <w:ilvl w:val="0"/>
          <w:numId w:val="19"/>
        </w:numPr>
        <w:spacing w:after="0" w:line="240" w:lineRule="auto"/>
        <w:jc w:val="both"/>
        <w:rPr>
          <w:rFonts w:ascii="Arial" w:hAnsi="Arial" w:cs="Arial"/>
          <w:sz w:val="20"/>
          <w:szCs w:val="20"/>
        </w:rPr>
      </w:pPr>
      <w:r w:rsidRPr="00B84F87">
        <w:rPr>
          <w:rFonts w:ascii="Arial" w:hAnsi="Arial" w:cs="Arial"/>
          <w:sz w:val="20"/>
          <w:szCs w:val="20"/>
        </w:rPr>
        <w:t>Attendees will learn about the code provisions and drivers for sustainability that result in a healthier physical environment.</w:t>
      </w:r>
    </w:p>
    <w:p w:rsidR="00922A8F" w:rsidRPr="005B5CC1" w:rsidRDefault="00922A8F" w:rsidP="00922A8F">
      <w:pPr>
        <w:spacing w:after="0" w:line="240" w:lineRule="auto"/>
        <w:ind w:left="720"/>
        <w:jc w:val="both"/>
        <w:rPr>
          <w:rFonts w:ascii="Arial" w:hAnsi="Arial" w:cs="Arial"/>
          <w:b/>
          <w:sz w:val="20"/>
          <w:szCs w:val="20"/>
        </w:rPr>
      </w:pPr>
      <w:r w:rsidRPr="005B5CC1">
        <w:rPr>
          <w:rFonts w:ascii="Arial" w:hAnsi="Arial" w:cs="Arial"/>
          <w:b/>
          <w:sz w:val="20"/>
          <w:szCs w:val="20"/>
        </w:rPr>
        <w:t>Assessment Question(s):</w:t>
      </w:r>
    </w:p>
    <w:p w:rsidR="00922A8F" w:rsidRDefault="00922A8F" w:rsidP="00922A8F">
      <w:pPr>
        <w:pStyle w:val="ListParagraph"/>
        <w:numPr>
          <w:ilvl w:val="0"/>
          <w:numId w:val="40"/>
        </w:numPr>
        <w:spacing w:after="0" w:line="240" w:lineRule="auto"/>
        <w:jc w:val="both"/>
        <w:rPr>
          <w:rFonts w:ascii="Arial" w:hAnsi="Arial" w:cs="Arial"/>
          <w:sz w:val="20"/>
          <w:szCs w:val="20"/>
        </w:rPr>
      </w:pPr>
      <w:r w:rsidRPr="00922A8F">
        <w:rPr>
          <w:rFonts w:ascii="Arial" w:hAnsi="Arial" w:cs="Arial"/>
          <w:sz w:val="20"/>
          <w:szCs w:val="20"/>
        </w:rPr>
        <w:t>Have these emerging trends limited or enhanced</w:t>
      </w:r>
      <w:r>
        <w:rPr>
          <w:rFonts w:ascii="Arial" w:hAnsi="Arial" w:cs="Arial"/>
          <w:sz w:val="20"/>
          <w:szCs w:val="20"/>
        </w:rPr>
        <w:t xml:space="preserve"> steel's benefits to projects?</w:t>
      </w:r>
    </w:p>
    <w:p w:rsidR="00922A8F" w:rsidRPr="00922A8F" w:rsidRDefault="00922A8F" w:rsidP="00922A8F">
      <w:pPr>
        <w:pStyle w:val="ListParagraph"/>
        <w:numPr>
          <w:ilvl w:val="1"/>
          <w:numId w:val="40"/>
        </w:numPr>
        <w:spacing w:after="0" w:line="240" w:lineRule="auto"/>
        <w:jc w:val="both"/>
        <w:rPr>
          <w:rFonts w:ascii="Arial" w:hAnsi="Arial" w:cs="Arial"/>
          <w:sz w:val="20"/>
          <w:szCs w:val="20"/>
        </w:rPr>
      </w:pPr>
      <w:r w:rsidRPr="00922A8F">
        <w:rPr>
          <w:rFonts w:ascii="Arial" w:hAnsi="Arial" w:cs="Arial"/>
          <w:sz w:val="20"/>
          <w:szCs w:val="20"/>
        </w:rPr>
        <w:t>Enhanced</w:t>
      </w:r>
    </w:p>
    <w:p w:rsidR="00922A8F" w:rsidRDefault="00922A8F" w:rsidP="00922A8F">
      <w:pPr>
        <w:pStyle w:val="ListParagraph"/>
        <w:numPr>
          <w:ilvl w:val="1"/>
          <w:numId w:val="40"/>
        </w:numPr>
        <w:spacing w:after="0" w:line="240" w:lineRule="auto"/>
        <w:jc w:val="both"/>
        <w:rPr>
          <w:rFonts w:ascii="Arial" w:hAnsi="Arial" w:cs="Arial"/>
          <w:sz w:val="20"/>
          <w:szCs w:val="20"/>
        </w:rPr>
      </w:pPr>
      <w:r w:rsidRPr="00922A8F">
        <w:rPr>
          <w:rFonts w:ascii="Arial" w:hAnsi="Arial" w:cs="Arial"/>
          <w:sz w:val="20"/>
          <w:szCs w:val="20"/>
        </w:rPr>
        <w:t>Limited</w:t>
      </w:r>
    </w:p>
    <w:p w:rsidR="00922A8F" w:rsidRPr="00922A8F" w:rsidRDefault="00922A8F" w:rsidP="00922A8F">
      <w:pPr>
        <w:pStyle w:val="ListParagraph"/>
        <w:spacing w:after="0" w:line="240" w:lineRule="auto"/>
        <w:ind w:left="2160"/>
        <w:jc w:val="both"/>
        <w:rPr>
          <w:rFonts w:ascii="Arial" w:hAnsi="Arial" w:cs="Arial"/>
          <w:sz w:val="20"/>
          <w:szCs w:val="20"/>
        </w:rPr>
      </w:pPr>
      <w:r>
        <w:rPr>
          <w:rFonts w:ascii="Arial" w:hAnsi="Arial" w:cs="Arial"/>
          <w:sz w:val="20"/>
          <w:szCs w:val="20"/>
        </w:rPr>
        <w:t>Answer is A</w:t>
      </w:r>
    </w:p>
    <w:p w:rsidR="008F4E62" w:rsidRDefault="008F4E62" w:rsidP="005B1BAE">
      <w:pPr>
        <w:spacing w:after="0" w:line="240" w:lineRule="auto"/>
        <w:jc w:val="both"/>
        <w:rPr>
          <w:rFonts w:ascii="Arial" w:hAnsi="Arial" w:cs="Arial"/>
          <w:b/>
          <w:szCs w:val="20"/>
          <w:u w:val="single"/>
        </w:rPr>
      </w:pPr>
    </w:p>
    <w:p w:rsidR="00E3519C" w:rsidRPr="000179FE" w:rsidRDefault="00E3519C" w:rsidP="005B1BAE">
      <w:pPr>
        <w:spacing w:after="0" w:line="240" w:lineRule="auto"/>
        <w:jc w:val="both"/>
        <w:rPr>
          <w:rFonts w:ascii="Arial" w:hAnsi="Arial" w:cs="Arial"/>
          <w:b/>
          <w:szCs w:val="20"/>
          <w:u w:val="single"/>
        </w:rPr>
      </w:pPr>
      <w:r w:rsidRPr="000179FE">
        <w:rPr>
          <w:rFonts w:ascii="Arial" w:hAnsi="Arial" w:cs="Arial"/>
          <w:b/>
          <w:szCs w:val="20"/>
          <w:u w:val="single"/>
        </w:rPr>
        <w:t>What Not To Draw</w:t>
      </w:r>
      <w:r w:rsidR="000E1E37">
        <w:rPr>
          <w:rFonts w:ascii="Arial" w:hAnsi="Arial" w:cs="Arial"/>
          <w:b/>
          <w:szCs w:val="20"/>
          <w:u w:val="single"/>
        </w:rPr>
        <w:t xml:space="preserve"> (L14)</w:t>
      </w:r>
    </w:p>
    <w:p w:rsidR="00DB70AD" w:rsidRDefault="00DB70AD" w:rsidP="00344390">
      <w:pPr>
        <w:spacing w:after="0" w:line="240" w:lineRule="auto"/>
        <w:ind w:left="720"/>
        <w:jc w:val="both"/>
        <w:rPr>
          <w:rFonts w:ascii="Arial" w:hAnsi="Arial" w:cs="Arial"/>
          <w:b/>
          <w:sz w:val="20"/>
          <w:szCs w:val="20"/>
        </w:rPr>
      </w:pPr>
      <w:r>
        <w:rPr>
          <w:rFonts w:ascii="Arial" w:hAnsi="Arial" w:cs="Arial"/>
          <w:b/>
          <w:sz w:val="20"/>
          <w:szCs w:val="20"/>
        </w:rPr>
        <w:t>Presented by: Amanda Dean, Michael Mass, Amaya Labrador</w:t>
      </w:r>
    </w:p>
    <w:p w:rsidR="00E3519C" w:rsidRPr="00E3519C" w:rsidRDefault="00E3519C" w:rsidP="00344390">
      <w:pPr>
        <w:spacing w:after="0" w:line="240" w:lineRule="auto"/>
        <w:ind w:left="720"/>
        <w:jc w:val="both"/>
        <w:rPr>
          <w:rFonts w:ascii="Arial" w:hAnsi="Arial" w:cs="Arial"/>
          <w:b/>
          <w:sz w:val="20"/>
          <w:szCs w:val="20"/>
        </w:rPr>
      </w:pPr>
      <w:r w:rsidRPr="00E3519C">
        <w:rPr>
          <w:rFonts w:ascii="Arial" w:hAnsi="Arial" w:cs="Arial"/>
          <w:b/>
          <w:sz w:val="20"/>
          <w:szCs w:val="20"/>
        </w:rPr>
        <w:t>AIA Information:</w:t>
      </w:r>
    </w:p>
    <w:p w:rsidR="00E3519C" w:rsidRDefault="00E3519C" w:rsidP="00344390">
      <w:pPr>
        <w:spacing w:after="0" w:line="240" w:lineRule="auto"/>
        <w:ind w:left="1440"/>
        <w:jc w:val="both"/>
        <w:rPr>
          <w:rFonts w:ascii="Arial" w:hAnsi="Arial" w:cs="Arial"/>
          <w:sz w:val="20"/>
          <w:szCs w:val="20"/>
        </w:rPr>
      </w:pPr>
      <w:r>
        <w:rPr>
          <w:rFonts w:ascii="Arial" w:hAnsi="Arial" w:cs="Arial"/>
          <w:sz w:val="20"/>
          <w:szCs w:val="20"/>
        </w:rPr>
        <w:t>NASCC2019-L14</w:t>
      </w:r>
    </w:p>
    <w:p w:rsidR="00E3519C" w:rsidRDefault="00E3519C" w:rsidP="00344390">
      <w:pPr>
        <w:spacing w:after="0" w:line="240" w:lineRule="auto"/>
        <w:ind w:left="1440"/>
        <w:jc w:val="both"/>
        <w:rPr>
          <w:rFonts w:ascii="Arial" w:hAnsi="Arial" w:cs="Arial"/>
          <w:sz w:val="20"/>
          <w:szCs w:val="20"/>
        </w:rPr>
      </w:pPr>
      <w:r>
        <w:rPr>
          <w:rFonts w:ascii="Arial" w:hAnsi="Arial" w:cs="Arial"/>
          <w:sz w:val="20"/>
          <w:szCs w:val="20"/>
        </w:rPr>
        <w:t>1.5 LU</w:t>
      </w:r>
    </w:p>
    <w:p w:rsidR="009D1DF2" w:rsidRDefault="009D1DF2" w:rsidP="00344390">
      <w:pPr>
        <w:spacing w:after="0" w:line="240" w:lineRule="auto"/>
        <w:ind w:left="1440"/>
        <w:jc w:val="both"/>
        <w:rPr>
          <w:rFonts w:ascii="Arial" w:hAnsi="Arial" w:cs="Arial"/>
          <w:sz w:val="20"/>
          <w:szCs w:val="20"/>
        </w:rPr>
      </w:pPr>
      <w:r>
        <w:rPr>
          <w:rFonts w:ascii="Arial" w:hAnsi="Arial" w:cs="Arial"/>
          <w:sz w:val="20"/>
          <w:szCs w:val="20"/>
        </w:rPr>
        <w:t>Prerequisites – None</w:t>
      </w:r>
    </w:p>
    <w:p w:rsidR="000C4EAB" w:rsidRDefault="000C4EAB" w:rsidP="00344390">
      <w:pPr>
        <w:spacing w:after="0" w:line="240" w:lineRule="auto"/>
        <w:ind w:left="1440"/>
        <w:jc w:val="both"/>
        <w:rPr>
          <w:rFonts w:ascii="Arial" w:hAnsi="Arial" w:cs="Arial"/>
          <w:sz w:val="20"/>
          <w:szCs w:val="20"/>
        </w:rPr>
      </w:pPr>
      <w:r>
        <w:rPr>
          <w:rFonts w:ascii="Arial" w:hAnsi="Arial" w:cs="Arial"/>
          <w:sz w:val="20"/>
          <w:szCs w:val="20"/>
        </w:rPr>
        <w:t>Instructional Method – Live</w:t>
      </w:r>
    </w:p>
    <w:p w:rsidR="00767869" w:rsidRDefault="00767869" w:rsidP="00344390">
      <w:pPr>
        <w:spacing w:after="0" w:line="240" w:lineRule="auto"/>
        <w:ind w:left="1440"/>
        <w:jc w:val="both"/>
        <w:rPr>
          <w:rFonts w:ascii="Arial" w:hAnsi="Arial" w:cs="Arial"/>
          <w:sz w:val="20"/>
          <w:szCs w:val="20"/>
        </w:rPr>
      </w:pPr>
      <w:r>
        <w:rPr>
          <w:rFonts w:ascii="Arial" w:hAnsi="Arial" w:cs="Arial"/>
          <w:sz w:val="20"/>
          <w:szCs w:val="20"/>
        </w:rPr>
        <w:t>Session Date &amp; Time – Refer to Final Program or Conference App</w:t>
      </w:r>
    </w:p>
    <w:p w:rsidR="000E1E37" w:rsidRDefault="00E3519C" w:rsidP="00344390">
      <w:pPr>
        <w:spacing w:after="0" w:line="240" w:lineRule="auto"/>
        <w:ind w:left="1440"/>
        <w:jc w:val="both"/>
        <w:rPr>
          <w:rFonts w:ascii="Arial" w:hAnsi="Arial" w:cs="Arial"/>
          <w:sz w:val="20"/>
          <w:szCs w:val="20"/>
        </w:rPr>
      </w:pPr>
      <w:r>
        <w:rPr>
          <w:rFonts w:ascii="Arial" w:hAnsi="Arial" w:cs="Arial"/>
          <w:sz w:val="20"/>
          <w:szCs w:val="20"/>
        </w:rPr>
        <w:t xml:space="preserve">Expiration Date – </w:t>
      </w:r>
      <w:r w:rsidR="000E1E37">
        <w:rPr>
          <w:rFonts w:ascii="Arial" w:hAnsi="Arial" w:cs="Arial"/>
          <w:sz w:val="20"/>
          <w:szCs w:val="20"/>
        </w:rPr>
        <w:t>12/12/2021</w:t>
      </w:r>
    </w:p>
    <w:p w:rsidR="00E3519C" w:rsidRPr="00E3519C" w:rsidRDefault="00E3519C" w:rsidP="00344390">
      <w:pPr>
        <w:spacing w:after="0" w:line="240" w:lineRule="auto"/>
        <w:ind w:left="720"/>
        <w:jc w:val="both"/>
        <w:rPr>
          <w:rFonts w:ascii="Arial" w:hAnsi="Arial" w:cs="Arial"/>
          <w:b/>
          <w:sz w:val="20"/>
          <w:szCs w:val="20"/>
        </w:rPr>
      </w:pPr>
      <w:r w:rsidRPr="00E3519C">
        <w:rPr>
          <w:rFonts w:ascii="Arial" w:hAnsi="Arial" w:cs="Arial"/>
          <w:b/>
          <w:sz w:val="20"/>
          <w:szCs w:val="20"/>
        </w:rPr>
        <w:t>Session Description:</w:t>
      </w:r>
    </w:p>
    <w:p w:rsidR="00E3519C" w:rsidRDefault="00E3519C" w:rsidP="00344390">
      <w:pPr>
        <w:spacing w:after="0" w:line="240" w:lineRule="auto"/>
        <w:ind w:left="1440"/>
        <w:jc w:val="both"/>
        <w:rPr>
          <w:rFonts w:ascii="Arial" w:hAnsi="Arial" w:cs="Arial"/>
          <w:sz w:val="20"/>
          <w:szCs w:val="20"/>
        </w:rPr>
      </w:pPr>
      <w:r w:rsidRPr="00E3519C">
        <w:rPr>
          <w:rFonts w:ascii="Arial" w:hAnsi="Arial" w:cs="Arial"/>
          <w:sz w:val="20"/>
          <w:szCs w:val="20"/>
        </w:rPr>
        <w:t>For AEC professionals, drawings are everything and communication is key. This interactive panel discussion shares anecdotal experiences from the perspective of an architect, engineer, and general contractor on factors that can either make or break drawings that are instrumental to a successful project.  The discussion is meant to be casual and informational, with questions from the audience taken at the end.</w:t>
      </w:r>
    </w:p>
    <w:p w:rsidR="00E3519C" w:rsidRPr="00E3519C" w:rsidRDefault="00E3519C" w:rsidP="00344390">
      <w:pPr>
        <w:spacing w:after="0" w:line="240" w:lineRule="auto"/>
        <w:ind w:left="720"/>
        <w:jc w:val="both"/>
        <w:rPr>
          <w:rFonts w:ascii="Arial" w:hAnsi="Arial" w:cs="Arial"/>
          <w:b/>
          <w:sz w:val="20"/>
          <w:szCs w:val="20"/>
        </w:rPr>
      </w:pPr>
      <w:r w:rsidRPr="00E3519C">
        <w:rPr>
          <w:rFonts w:ascii="Arial" w:hAnsi="Arial" w:cs="Arial"/>
          <w:b/>
          <w:sz w:val="20"/>
          <w:szCs w:val="20"/>
        </w:rPr>
        <w:t>Learning Objectives:</w:t>
      </w:r>
    </w:p>
    <w:p w:rsidR="00E3519C" w:rsidRPr="00E3519C" w:rsidRDefault="00E3519C" w:rsidP="003E646B">
      <w:pPr>
        <w:pStyle w:val="ListParagraph"/>
        <w:numPr>
          <w:ilvl w:val="0"/>
          <w:numId w:val="18"/>
        </w:numPr>
        <w:spacing w:after="0" w:line="240" w:lineRule="auto"/>
        <w:ind w:left="1440"/>
        <w:jc w:val="both"/>
        <w:rPr>
          <w:rFonts w:ascii="Arial" w:hAnsi="Arial" w:cs="Arial"/>
          <w:sz w:val="20"/>
          <w:szCs w:val="20"/>
        </w:rPr>
      </w:pPr>
      <w:r w:rsidRPr="00E3519C">
        <w:rPr>
          <w:rFonts w:ascii="Arial" w:hAnsi="Arial" w:cs="Arial"/>
          <w:sz w:val="20"/>
          <w:szCs w:val="20"/>
        </w:rPr>
        <w:t>Attendees will be able to describe methods in which the architect, engineer, and contractor can work together to achieve more streamlined and successful projects.</w:t>
      </w:r>
    </w:p>
    <w:p w:rsidR="00E3519C" w:rsidRPr="00E3519C" w:rsidRDefault="00E3519C" w:rsidP="003E646B">
      <w:pPr>
        <w:pStyle w:val="ListParagraph"/>
        <w:numPr>
          <w:ilvl w:val="0"/>
          <w:numId w:val="18"/>
        </w:numPr>
        <w:spacing w:after="0" w:line="240" w:lineRule="auto"/>
        <w:ind w:left="1440"/>
        <w:jc w:val="both"/>
        <w:rPr>
          <w:rFonts w:ascii="Arial" w:hAnsi="Arial" w:cs="Arial"/>
          <w:sz w:val="20"/>
          <w:szCs w:val="20"/>
        </w:rPr>
      </w:pPr>
      <w:r w:rsidRPr="00E3519C">
        <w:rPr>
          <w:rFonts w:ascii="Arial" w:hAnsi="Arial" w:cs="Arial"/>
          <w:sz w:val="20"/>
          <w:szCs w:val="20"/>
        </w:rPr>
        <w:t>Attendees will be able to identify how BIM technologies may be used to eliminate construction errors in the field.</w:t>
      </w:r>
    </w:p>
    <w:p w:rsidR="00E3519C" w:rsidRPr="00E3519C" w:rsidRDefault="00E3519C" w:rsidP="003E646B">
      <w:pPr>
        <w:pStyle w:val="ListParagraph"/>
        <w:numPr>
          <w:ilvl w:val="0"/>
          <w:numId w:val="18"/>
        </w:numPr>
        <w:spacing w:after="0" w:line="240" w:lineRule="auto"/>
        <w:ind w:left="1440"/>
        <w:jc w:val="both"/>
        <w:rPr>
          <w:rFonts w:ascii="Arial" w:hAnsi="Arial" w:cs="Arial"/>
          <w:sz w:val="20"/>
          <w:szCs w:val="20"/>
        </w:rPr>
      </w:pPr>
      <w:r w:rsidRPr="00E3519C">
        <w:rPr>
          <w:rFonts w:ascii="Arial" w:hAnsi="Arial" w:cs="Arial"/>
          <w:sz w:val="20"/>
          <w:szCs w:val="20"/>
        </w:rPr>
        <w:lastRenderedPageBreak/>
        <w:t>Attendees will be able to explain the relationship between accurate drawing details and constructability out in the field.</w:t>
      </w:r>
    </w:p>
    <w:p w:rsidR="00E3519C" w:rsidRDefault="00E3519C" w:rsidP="003E646B">
      <w:pPr>
        <w:pStyle w:val="ListParagraph"/>
        <w:numPr>
          <w:ilvl w:val="0"/>
          <w:numId w:val="18"/>
        </w:numPr>
        <w:spacing w:after="0" w:line="240" w:lineRule="auto"/>
        <w:ind w:left="1440"/>
        <w:jc w:val="both"/>
        <w:rPr>
          <w:rFonts w:ascii="Arial" w:hAnsi="Arial" w:cs="Arial"/>
          <w:sz w:val="20"/>
          <w:szCs w:val="20"/>
        </w:rPr>
      </w:pPr>
      <w:r w:rsidRPr="00E3519C">
        <w:rPr>
          <w:rFonts w:ascii="Arial" w:hAnsi="Arial" w:cs="Arial"/>
          <w:sz w:val="20"/>
          <w:szCs w:val="20"/>
        </w:rPr>
        <w:t>Attendees will be able to explain how to develop project-specific drawings and specifications as a tool to minimize field related change orders.</w:t>
      </w:r>
    </w:p>
    <w:p w:rsidR="005B5CC1" w:rsidRPr="00CD1A95" w:rsidRDefault="005B5CC1" w:rsidP="005B5CC1">
      <w:pPr>
        <w:spacing w:after="0" w:line="240" w:lineRule="auto"/>
        <w:ind w:left="720"/>
        <w:jc w:val="both"/>
        <w:rPr>
          <w:rFonts w:ascii="Arial" w:hAnsi="Arial" w:cs="Arial"/>
          <w:b/>
          <w:sz w:val="20"/>
          <w:szCs w:val="20"/>
        </w:rPr>
      </w:pPr>
      <w:r w:rsidRPr="00CD1A95">
        <w:rPr>
          <w:rFonts w:ascii="Arial" w:hAnsi="Arial" w:cs="Arial"/>
          <w:b/>
          <w:sz w:val="20"/>
          <w:szCs w:val="20"/>
        </w:rPr>
        <w:t>Assessment Question(s):</w:t>
      </w:r>
    </w:p>
    <w:p w:rsidR="005B5CC1" w:rsidRDefault="00103645" w:rsidP="00103645">
      <w:pPr>
        <w:pStyle w:val="ListParagraph"/>
        <w:numPr>
          <w:ilvl w:val="0"/>
          <w:numId w:val="41"/>
        </w:numPr>
        <w:spacing w:after="0" w:line="240" w:lineRule="auto"/>
        <w:jc w:val="both"/>
        <w:rPr>
          <w:rFonts w:ascii="Arial" w:hAnsi="Arial" w:cs="Arial"/>
          <w:sz w:val="20"/>
          <w:szCs w:val="20"/>
        </w:rPr>
      </w:pPr>
      <w:r w:rsidRPr="00103645">
        <w:rPr>
          <w:rFonts w:ascii="Arial" w:hAnsi="Arial" w:cs="Arial"/>
          <w:sz w:val="20"/>
          <w:szCs w:val="20"/>
        </w:rPr>
        <w:t>True or False, One method in providing accurate drawings is that drawings should ONLY be reviewed by the Architect of Record, not the engineer or general contractor.</w:t>
      </w:r>
    </w:p>
    <w:p w:rsidR="00103645" w:rsidRDefault="00103645" w:rsidP="00CD1A95">
      <w:pPr>
        <w:pStyle w:val="ListParagraph"/>
        <w:spacing w:after="0" w:line="240" w:lineRule="auto"/>
        <w:ind w:left="2160"/>
        <w:jc w:val="both"/>
        <w:rPr>
          <w:rFonts w:ascii="Arial" w:hAnsi="Arial" w:cs="Arial"/>
          <w:sz w:val="20"/>
          <w:szCs w:val="20"/>
        </w:rPr>
      </w:pPr>
      <w:r w:rsidRPr="00103645">
        <w:rPr>
          <w:rFonts w:ascii="Arial" w:hAnsi="Arial" w:cs="Arial"/>
          <w:sz w:val="20"/>
          <w:szCs w:val="20"/>
        </w:rPr>
        <w:t>False.  Drawings should be reviewed by the entire project team.</w:t>
      </w:r>
    </w:p>
    <w:p w:rsidR="009474DA" w:rsidRDefault="009474DA" w:rsidP="009474DA">
      <w:pPr>
        <w:pStyle w:val="ListParagraph"/>
        <w:numPr>
          <w:ilvl w:val="0"/>
          <w:numId w:val="41"/>
        </w:numPr>
        <w:spacing w:after="0" w:line="240" w:lineRule="auto"/>
        <w:jc w:val="both"/>
        <w:rPr>
          <w:rFonts w:ascii="Arial" w:hAnsi="Arial" w:cs="Arial"/>
          <w:sz w:val="20"/>
          <w:szCs w:val="20"/>
        </w:rPr>
      </w:pPr>
      <w:r w:rsidRPr="009474DA">
        <w:rPr>
          <w:rFonts w:ascii="Arial" w:hAnsi="Arial" w:cs="Arial"/>
          <w:sz w:val="20"/>
          <w:szCs w:val="20"/>
        </w:rPr>
        <w:t>What does the acronym BIM stand for?</w:t>
      </w:r>
    </w:p>
    <w:p w:rsidR="009474DA" w:rsidRPr="009474DA" w:rsidRDefault="009474DA" w:rsidP="009474DA">
      <w:pPr>
        <w:pStyle w:val="ListParagraph"/>
        <w:numPr>
          <w:ilvl w:val="1"/>
          <w:numId w:val="41"/>
        </w:numPr>
        <w:spacing w:after="0" w:line="240" w:lineRule="auto"/>
        <w:jc w:val="both"/>
        <w:rPr>
          <w:rFonts w:ascii="Arial" w:hAnsi="Arial" w:cs="Arial"/>
          <w:sz w:val="20"/>
          <w:szCs w:val="20"/>
        </w:rPr>
      </w:pPr>
      <w:r w:rsidRPr="009474DA">
        <w:rPr>
          <w:rFonts w:ascii="Arial" w:hAnsi="Arial" w:cs="Arial"/>
          <w:sz w:val="20"/>
          <w:szCs w:val="20"/>
        </w:rPr>
        <w:t>Business Information Modeling</w:t>
      </w:r>
    </w:p>
    <w:p w:rsidR="009474DA" w:rsidRPr="009474DA" w:rsidRDefault="009474DA" w:rsidP="009474DA">
      <w:pPr>
        <w:pStyle w:val="ListParagraph"/>
        <w:numPr>
          <w:ilvl w:val="1"/>
          <w:numId w:val="41"/>
        </w:numPr>
        <w:spacing w:after="0" w:line="240" w:lineRule="auto"/>
        <w:jc w:val="both"/>
        <w:rPr>
          <w:rFonts w:ascii="Arial" w:hAnsi="Arial" w:cs="Arial"/>
          <w:sz w:val="20"/>
          <w:szCs w:val="20"/>
        </w:rPr>
      </w:pPr>
      <w:r w:rsidRPr="009474DA">
        <w:rPr>
          <w:rFonts w:ascii="Arial" w:hAnsi="Arial" w:cs="Arial"/>
          <w:sz w:val="20"/>
          <w:szCs w:val="20"/>
        </w:rPr>
        <w:t>Basis of Instrumental Massing</w:t>
      </w:r>
    </w:p>
    <w:p w:rsidR="009474DA" w:rsidRDefault="009474DA" w:rsidP="009474DA">
      <w:pPr>
        <w:pStyle w:val="ListParagraph"/>
        <w:numPr>
          <w:ilvl w:val="1"/>
          <w:numId w:val="41"/>
        </w:numPr>
        <w:spacing w:after="0" w:line="240" w:lineRule="auto"/>
        <w:jc w:val="both"/>
        <w:rPr>
          <w:rFonts w:ascii="Arial" w:hAnsi="Arial" w:cs="Arial"/>
          <w:sz w:val="20"/>
          <w:szCs w:val="20"/>
        </w:rPr>
      </w:pPr>
      <w:r w:rsidRPr="009474DA">
        <w:rPr>
          <w:rFonts w:ascii="Arial" w:hAnsi="Arial" w:cs="Arial"/>
          <w:sz w:val="20"/>
          <w:szCs w:val="20"/>
        </w:rPr>
        <w:t>Building Information Modeling</w:t>
      </w:r>
    </w:p>
    <w:p w:rsidR="009474DA" w:rsidRPr="005B5CC1" w:rsidRDefault="00C75744" w:rsidP="009474DA">
      <w:pPr>
        <w:pStyle w:val="ListParagraph"/>
        <w:spacing w:after="0" w:line="240" w:lineRule="auto"/>
        <w:ind w:left="2160"/>
        <w:jc w:val="both"/>
        <w:rPr>
          <w:rFonts w:ascii="Arial" w:hAnsi="Arial" w:cs="Arial"/>
          <w:sz w:val="20"/>
          <w:szCs w:val="20"/>
        </w:rPr>
      </w:pPr>
      <w:r>
        <w:rPr>
          <w:rFonts w:ascii="Arial" w:hAnsi="Arial" w:cs="Arial"/>
          <w:sz w:val="20"/>
          <w:szCs w:val="20"/>
        </w:rPr>
        <w:t>Answer is C</w:t>
      </w:r>
    </w:p>
    <w:p w:rsidR="00216859" w:rsidRDefault="00216859" w:rsidP="005B1BAE">
      <w:pPr>
        <w:spacing w:after="0" w:line="240" w:lineRule="auto"/>
        <w:jc w:val="both"/>
        <w:rPr>
          <w:rFonts w:ascii="Arial" w:hAnsi="Arial" w:cs="Arial"/>
          <w:b/>
          <w:szCs w:val="20"/>
          <w:u w:val="single"/>
        </w:rPr>
      </w:pPr>
    </w:p>
    <w:p w:rsidR="00E3519C" w:rsidRPr="000179FE" w:rsidRDefault="00E3519C" w:rsidP="005B1BAE">
      <w:pPr>
        <w:spacing w:after="0" w:line="240" w:lineRule="auto"/>
        <w:jc w:val="both"/>
        <w:rPr>
          <w:rFonts w:ascii="Arial" w:hAnsi="Arial" w:cs="Arial"/>
          <w:b/>
          <w:szCs w:val="20"/>
          <w:u w:val="single"/>
        </w:rPr>
      </w:pPr>
      <w:r w:rsidRPr="000179FE">
        <w:rPr>
          <w:rFonts w:ascii="Arial" w:hAnsi="Arial" w:cs="Arial"/>
          <w:b/>
          <w:szCs w:val="20"/>
          <w:u w:val="single"/>
        </w:rPr>
        <w:t>Whole-Building Life-Cycle Assessment</w:t>
      </w:r>
      <w:r w:rsidR="000E1E37">
        <w:rPr>
          <w:rFonts w:ascii="Arial" w:hAnsi="Arial" w:cs="Arial"/>
          <w:b/>
          <w:szCs w:val="20"/>
          <w:u w:val="single"/>
        </w:rPr>
        <w:t xml:space="preserve"> (G1)</w:t>
      </w:r>
    </w:p>
    <w:p w:rsidR="00E95332" w:rsidRDefault="00E95332" w:rsidP="00344390">
      <w:pPr>
        <w:spacing w:after="0" w:line="240" w:lineRule="auto"/>
        <w:ind w:left="720"/>
        <w:jc w:val="both"/>
        <w:rPr>
          <w:rFonts w:ascii="Arial" w:hAnsi="Arial" w:cs="Arial"/>
          <w:b/>
          <w:sz w:val="20"/>
          <w:szCs w:val="20"/>
        </w:rPr>
      </w:pPr>
      <w:r>
        <w:rPr>
          <w:rFonts w:ascii="Arial" w:hAnsi="Arial" w:cs="Arial"/>
          <w:b/>
          <w:sz w:val="20"/>
          <w:szCs w:val="20"/>
        </w:rPr>
        <w:t>Presented by: Mark Thimons</w:t>
      </w:r>
    </w:p>
    <w:p w:rsidR="00E3519C" w:rsidRPr="00E3519C" w:rsidRDefault="00E3519C" w:rsidP="00344390">
      <w:pPr>
        <w:spacing w:after="0" w:line="240" w:lineRule="auto"/>
        <w:ind w:left="720"/>
        <w:jc w:val="both"/>
        <w:rPr>
          <w:rFonts w:ascii="Arial" w:hAnsi="Arial" w:cs="Arial"/>
          <w:b/>
          <w:sz w:val="20"/>
          <w:szCs w:val="20"/>
        </w:rPr>
      </w:pPr>
      <w:r w:rsidRPr="00E3519C">
        <w:rPr>
          <w:rFonts w:ascii="Arial" w:hAnsi="Arial" w:cs="Arial"/>
          <w:b/>
          <w:sz w:val="20"/>
          <w:szCs w:val="20"/>
        </w:rPr>
        <w:t>AIA Information:</w:t>
      </w:r>
    </w:p>
    <w:p w:rsidR="00E3519C" w:rsidRDefault="00E3519C" w:rsidP="00344390">
      <w:pPr>
        <w:spacing w:after="0" w:line="240" w:lineRule="auto"/>
        <w:ind w:left="1440"/>
        <w:jc w:val="both"/>
        <w:rPr>
          <w:rFonts w:ascii="Arial" w:hAnsi="Arial" w:cs="Arial"/>
          <w:sz w:val="20"/>
          <w:szCs w:val="20"/>
        </w:rPr>
      </w:pPr>
      <w:r>
        <w:rPr>
          <w:rFonts w:ascii="Arial" w:hAnsi="Arial" w:cs="Arial"/>
          <w:sz w:val="20"/>
          <w:szCs w:val="20"/>
        </w:rPr>
        <w:t>NASCC2019-G1</w:t>
      </w:r>
    </w:p>
    <w:p w:rsidR="00E3519C" w:rsidRDefault="00E3519C" w:rsidP="00344390">
      <w:pPr>
        <w:spacing w:after="0" w:line="240" w:lineRule="auto"/>
        <w:ind w:left="1440"/>
        <w:jc w:val="both"/>
        <w:rPr>
          <w:rFonts w:ascii="Arial" w:hAnsi="Arial" w:cs="Arial"/>
          <w:sz w:val="20"/>
          <w:szCs w:val="20"/>
        </w:rPr>
      </w:pPr>
      <w:r>
        <w:rPr>
          <w:rFonts w:ascii="Arial" w:hAnsi="Arial" w:cs="Arial"/>
          <w:sz w:val="20"/>
          <w:szCs w:val="20"/>
        </w:rPr>
        <w:t>1 LU/HSW</w:t>
      </w:r>
    </w:p>
    <w:p w:rsidR="009D1DF2" w:rsidRDefault="009D1DF2" w:rsidP="00344390">
      <w:pPr>
        <w:spacing w:after="0" w:line="240" w:lineRule="auto"/>
        <w:ind w:left="1440"/>
        <w:jc w:val="both"/>
        <w:rPr>
          <w:rFonts w:ascii="Arial" w:hAnsi="Arial" w:cs="Arial"/>
          <w:sz w:val="20"/>
          <w:szCs w:val="20"/>
        </w:rPr>
      </w:pPr>
      <w:r>
        <w:rPr>
          <w:rFonts w:ascii="Arial" w:hAnsi="Arial" w:cs="Arial"/>
          <w:sz w:val="20"/>
          <w:szCs w:val="20"/>
        </w:rPr>
        <w:t>Prerequisites – None</w:t>
      </w:r>
    </w:p>
    <w:p w:rsidR="000C4EAB" w:rsidRDefault="000C4EAB" w:rsidP="00344390">
      <w:pPr>
        <w:spacing w:after="0" w:line="240" w:lineRule="auto"/>
        <w:ind w:left="1440"/>
        <w:jc w:val="both"/>
        <w:rPr>
          <w:rFonts w:ascii="Arial" w:hAnsi="Arial" w:cs="Arial"/>
          <w:sz w:val="20"/>
          <w:szCs w:val="20"/>
        </w:rPr>
      </w:pPr>
      <w:r>
        <w:rPr>
          <w:rFonts w:ascii="Arial" w:hAnsi="Arial" w:cs="Arial"/>
          <w:sz w:val="20"/>
          <w:szCs w:val="20"/>
        </w:rPr>
        <w:t>Instructional Method – Live</w:t>
      </w:r>
    </w:p>
    <w:p w:rsidR="00E95332" w:rsidRDefault="00E95332" w:rsidP="00344390">
      <w:pPr>
        <w:spacing w:after="0" w:line="240" w:lineRule="auto"/>
        <w:ind w:left="1440"/>
        <w:jc w:val="both"/>
        <w:rPr>
          <w:rFonts w:ascii="Arial" w:hAnsi="Arial" w:cs="Arial"/>
          <w:sz w:val="20"/>
          <w:szCs w:val="20"/>
        </w:rPr>
      </w:pPr>
      <w:r>
        <w:rPr>
          <w:rFonts w:ascii="Arial" w:hAnsi="Arial" w:cs="Arial"/>
          <w:sz w:val="20"/>
          <w:szCs w:val="20"/>
        </w:rPr>
        <w:t>Session Date &amp; Time – Refer to Final Program or Conference App</w:t>
      </w:r>
    </w:p>
    <w:p w:rsidR="00216859" w:rsidRDefault="000E1E37" w:rsidP="00344390">
      <w:pPr>
        <w:spacing w:after="0" w:line="240" w:lineRule="auto"/>
        <w:ind w:left="1440"/>
        <w:jc w:val="both"/>
        <w:rPr>
          <w:rFonts w:ascii="Arial" w:hAnsi="Arial" w:cs="Arial"/>
          <w:sz w:val="20"/>
          <w:szCs w:val="20"/>
        </w:rPr>
      </w:pPr>
      <w:r>
        <w:rPr>
          <w:rFonts w:ascii="Arial" w:hAnsi="Arial" w:cs="Arial"/>
          <w:sz w:val="20"/>
          <w:szCs w:val="20"/>
        </w:rPr>
        <w:t>Expiration Date – 12/4/2021</w:t>
      </w:r>
    </w:p>
    <w:p w:rsidR="00E3519C" w:rsidRPr="00E3519C" w:rsidRDefault="00E3519C" w:rsidP="00344390">
      <w:pPr>
        <w:spacing w:after="0" w:line="240" w:lineRule="auto"/>
        <w:ind w:left="720"/>
        <w:jc w:val="both"/>
        <w:rPr>
          <w:rFonts w:ascii="Arial" w:hAnsi="Arial" w:cs="Arial"/>
          <w:b/>
          <w:sz w:val="20"/>
          <w:szCs w:val="20"/>
        </w:rPr>
      </w:pPr>
      <w:r w:rsidRPr="00E3519C">
        <w:rPr>
          <w:rFonts w:ascii="Arial" w:hAnsi="Arial" w:cs="Arial"/>
          <w:b/>
          <w:sz w:val="20"/>
          <w:szCs w:val="20"/>
        </w:rPr>
        <w:t>Session Description:</w:t>
      </w:r>
    </w:p>
    <w:p w:rsidR="00E3519C" w:rsidRDefault="00E3519C" w:rsidP="00344390">
      <w:pPr>
        <w:spacing w:after="0" w:line="240" w:lineRule="auto"/>
        <w:ind w:left="1440"/>
        <w:jc w:val="both"/>
        <w:rPr>
          <w:rFonts w:ascii="Arial" w:hAnsi="Arial" w:cs="Arial"/>
          <w:sz w:val="20"/>
          <w:szCs w:val="20"/>
        </w:rPr>
      </w:pPr>
      <w:r w:rsidRPr="00E3519C">
        <w:rPr>
          <w:rFonts w:ascii="Arial" w:hAnsi="Arial" w:cs="Arial"/>
          <w:sz w:val="20"/>
          <w:szCs w:val="20"/>
        </w:rPr>
        <w:t>Several codes, standards and building rating systems now require or encourage the development of a whole-building life-cycle assessment (LCA) for new building designs.  This session will investigate how these assessments are achieved, including identification of some of the potential pitfalls in the process.</w:t>
      </w:r>
    </w:p>
    <w:p w:rsidR="00E3519C" w:rsidRPr="00E3519C" w:rsidRDefault="00E3519C" w:rsidP="00344390">
      <w:pPr>
        <w:spacing w:after="0" w:line="240" w:lineRule="auto"/>
        <w:ind w:left="720"/>
        <w:jc w:val="both"/>
        <w:rPr>
          <w:rFonts w:ascii="Arial" w:hAnsi="Arial" w:cs="Arial"/>
          <w:b/>
          <w:sz w:val="20"/>
          <w:szCs w:val="20"/>
        </w:rPr>
      </w:pPr>
      <w:r w:rsidRPr="00E3519C">
        <w:rPr>
          <w:rFonts w:ascii="Arial" w:hAnsi="Arial" w:cs="Arial"/>
          <w:b/>
          <w:sz w:val="20"/>
          <w:szCs w:val="20"/>
        </w:rPr>
        <w:t>Learning Objectives:</w:t>
      </w:r>
    </w:p>
    <w:p w:rsidR="00E3519C" w:rsidRPr="00B84F87" w:rsidRDefault="00E3519C" w:rsidP="003E646B">
      <w:pPr>
        <w:pStyle w:val="ListParagraph"/>
        <w:numPr>
          <w:ilvl w:val="0"/>
          <w:numId w:val="20"/>
        </w:numPr>
        <w:spacing w:after="0" w:line="240" w:lineRule="auto"/>
        <w:jc w:val="both"/>
        <w:rPr>
          <w:rFonts w:ascii="Arial" w:hAnsi="Arial" w:cs="Arial"/>
          <w:sz w:val="20"/>
          <w:szCs w:val="20"/>
        </w:rPr>
      </w:pPr>
      <w:r w:rsidRPr="00B84F87">
        <w:rPr>
          <w:rFonts w:ascii="Arial" w:hAnsi="Arial" w:cs="Arial"/>
          <w:sz w:val="20"/>
          <w:szCs w:val="20"/>
        </w:rPr>
        <w:t>Define life cycle assessment (LCA) and identify the differences between LCA and Whole Building LCA (WBLCA).</w:t>
      </w:r>
    </w:p>
    <w:p w:rsidR="00E3519C" w:rsidRPr="00B84F87" w:rsidRDefault="00E3519C" w:rsidP="003E646B">
      <w:pPr>
        <w:pStyle w:val="ListParagraph"/>
        <w:numPr>
          <w:ilvl w:val="0"/>
          <w:numId w:val="20"/>
        </w:numPr>
        <w:spacing w:after="0" w:line="240" w:lineRule="auto"/>
        <w:jc w:val="both"/>
        <w:rPr>
          <w:rFonts w:ascii="Arial" w:hAnsi="Arial" w:cs="Arial"/>
          <w:sz w:val="20"/>
          <w:szCs w:val="20"/>
        </w:rPr>
      </w:pPr>
      <w:r w:rsidRPr="00B84F87">
        <w:rPr>
          <w:rFonts w:ascii="Arial" w:hAnsi="Arial" w:cs="Arial"/>
          <w:sz w:val="20"/>
          <w:szCs w:val="20"/>
        </w:rPr>
        <w:t>Explain the differences between LCAs and EPDs.</w:t>
      </w:r>
    </w:p>
    <w:p w:rsidR="00E3519C" w:rsidRPr="00B84F87" w:rsidRDefault="00E3519C" w:rsidP="003E646B">
      <w:pPr>
        <w:pStyle w:val="ListParagraph"/>
        <w:numPr>
          <w:ilvl w:val="0"/>
          <w:numId w:val="20"/>
        </w:numPr>
        <w:spacing w:after="0" w:line="240" w:lineRule="auto"/>
        <w:jc w:val="both"/>
        <w:rPr>
          <w:rFonts w:ascii="Arial" w:hAnsi="Arial" w:cs="Arial"/>
          <w:sz w:val="20"/>
          <w:szCs w:val="20"/>
        </w:rPr>
      </w:pPr>
      <w:r w:rsidRPr="00B84F87">
        <w:rPr>
          <w:rFonts w:ascii="Arial" w:hAnsi="Arial" w:cs="Arial"/>
          <w:sz w:val="20"/>
          <w:szCs w:val="20"/>
        </w:rPr>
        <w:t>Identify the advantages of steel-frame construction from a life cycle assessment perspective.</w:t>
      </w:r>
    </w:p>
    <w:p w:rsidR="00A332F7" w:rsidRDefault="00E3519C" w:rsidP="00815AAF">
      <w:pPr>
        <w:pStyle w:val="ListParagraph"/>
        <w:numPr>
          <w:ilvl w:val="0"/>
          <w:numId w:val="20"/>
        </w:numPr>
        <w:spacing w:after="0" w:line="240" w:lineRule="auto"/>
        <w:jc w:val="both"/>
        <w:rPr>
          <w:rFonts w:ascii="Arial" w:hAnsi="Arial" w:cs="Arial"/>
          <w:sz w:val="20"/>
          <w:szCs w:val="20"/>
        </w:rPr>
      </w:pPr>
      <w:r w:rsidRPr="00B84F87">
        <w:rPr>
          <w:rFonts w:ascii="Arial" w:hAnsi="Arial" w:cs="Arial"/>
          <w:sz w:val="20"/>
          <w:szCs w:val="20"/>
        </w:rPr>
        <w:t>Identify the important issues to consider when comparing whole building life cycle assessment results using different software programs.</w:t>
      </w:r>
    </w:p>
    <w:p w:rsidR="009474DA" w:rsidRPr="002027B1" w:rsidRDefault="009474DA" w:rsidP="009474DA">
      <w:pPr>
        <w:spacing w:after="0" w:line="240" w:lineRule="auto"/>
        <w:ind w:left="720"/>
        <w:jc w:val="both"/>
        <w:rPr>
          <w:rFonts w:ascii="Arial" w:hAnsi="Arial" w:cs="Arial"/>
          <w:b/>
          <w:sz w:val="20"/>
          <w:szCs w:val="20"/>
        </w:rPr>
      </w:pPr>
      <w:r w:rsidRPr="002027B1">
        <w:rPr>
          <w:rFonts w:ascii="Arial" w:hAnsi="Arial" w:cs="Arial"/>
          <w:b/>
          <w:sz w:val="20"/>
          <w:szCs w:val="20"/>
        </w:rPr>
        <w:t>Assessment Question(s):</w:t>
      </w:r>
    </w:p>
    <w:p w:rsidR="009474DA" w:rsidRDefault="00C2636F" w:rsidP="00C2636F">
      <w:pPr>
        <w:pStyle w:val="ListParagraph"/>
        <w:numPr>
          <w:ilvl w:val="0"/>
          <w:numId w:val="42"/>
        </w:numPr>
        <w:spacing w:after="0" w:line="240" w:lineRule="auto"/>
        <w:jc w:val="both"/>
        <w:rPr>
          <w:rFonts w:ascii="Arial" w:hAnsi="Arial" w:cs="Arial"/>
          <w:sz w:val="20"/>
          <w:szCs w:val="20"/>
        </w:rPr>
      </w:pPr>
      <w:r w:rsidRPr="00C2636F">
        <w:rPr>
          <w:rFonts w:ascii="Arial" w:hAnsi="Arial" w:cs="Arial"/>
          <w:sz w:val="20"/>
          <w:szCs w:val="20"/>
        </w:rPr>
        <w:t>Current whole building life cycle assessment (LCA) software programs:</w:t>
      </w:r>
    </w:p>
    <w:p w:rsidR="00C2636F" w:rsidRPr="00C2636F" w:rsidRDefault="00C2636F" w:rsidP="00C2636F">
      <w:pPr>
        <w:pStyle w:val="ListParagraph"/>
        <w:numPr>
          <w:ilvl w:val="1"/>
          <w:numId w:val="42"/>
        </w:numPr>
        <w:spacing w:after="0" w:line="240" w:lineRule="auto"/>
        <w:jc w:val="both"/>
        <w:rPr>
          <w:rFonts w:ascii="Arial" w:hAnsi="Arial" w:cs="Arial"/>
          <w:sz w:val="20"/>
          <w:szCs w:val="20"/>
        </w:rPr>
      </w:pPr>
      <w:r w:rsidRPr="00C2636F">
        <w:rPr>
          <w:rFonts w:ascii="Arial" w:hAnsi="Arial" w:cs="Arial"/>
          <w:sz w:val="20"/>
          <w:szCs w:val="20"/>
        </w:rPr>
        <w:t>Produce results that are typically consistent and reproducible</w:t>
      </w:r>
    </w:p>
    <w:p w:rsidR="00C2636F" w:rsidRPr="00C2636F" w:rsidRDefault="00C2636F" w:rsidP="00C2636F">
      <w:pPr>
        <w:pStyle w:val="ListParagraph"/>
        <w:numPr>
          <w:ilvl w:val="1"/>
          <w:numId w:val="42"/>
        </w:numPr>
        <w:spacing w:after="0" w:line="240" w:lineRule="auto"/>
        <w:jc w:val="both"/>
        <w:rPr>
          <w:rFonts w:ascii="Arial" w:hAnsi="Arial" w:cs="Arial"/>
          <w:sz w:val="20"/>
          <w:szCs w:val="20"/>
        </w:rPr>
      </w:pPr>
      <w:r w:rsidRPr="00C2636F">
        <w:rPr>
          <w:rFonts w:ascii="Arial" w:hAnsi="Arial" w:cs="Arial"/>
          <w:sz w:val="20"/>
          <w:szCs w:val="20"/>
        </w:rPr>
        <w:t>Are very similar in the nature of their inputs and outputs</w:t>
      </w:r>
    </w:p>
    <w:p w:rsidR="00C2636F" w:rsidRDefault="00C2636F" w:rsidP="00C2636F">
      <w:pPr>
        <w:pStyle w:val="ListParagraph"/>
        <w:numPr>
          <w:ilvl w:val="1"/>
          <w:numId w:val="42"/>
        </w:numPr>
        <w:spacing w:after="0" w:line="240" w:lineRule="auto"/>
        <w:jc w:val="both"/>
        <w:rPr>
          <w:rFonts w:ascii="Arial" w:hAnsi="Arial" w:cs="Arial"/>
          <w:sz w:val="20"/>
          <w:szCs w:val="20"/>
        </w:rPr>
      </w:pPr>
      <w:r w:rsidRPr="00C2636F">
        <w:rPr>
          <w:rFonts w:ascii="Arial" w:hAnsi="Arial" w:cs="Arial"/>
          <w:sz w:val="20"/>
          <w:szCs w:val="20"/>
        </w:rPr>
        <w:t>Are very dependent on design assumptions and data input</w:t>
      </w:r>
    </w:p>
    <w:p w:rsidR="00C2636F" w:rsidRPr="009474DA" w:rsidRDefault="00C2636F" w:rsidP="00C2636F">
      <w:pPr>
        <w:pStyle w:val="ListParagraph"/>
        <w:spacing w:after="0" w:line="240" w:lineRule="auto"/>
        <w:ind w:left="2160"/>
        <w:jc w:val="both"/>
        <w:rPr>
          <w:rFonts w:ascii="Arial" w:hAnsi="Arial" w:cs="Arial"/>
          <w:sz w:val="20"/>
          <w:szCs w:val="20"/>
        </w:rPr>
      </w:pPr>
      <w:r>
        <w:rPr>
          <w:rFonts w:ascii="Arial" w:hAnsi="Arial" w:cs="Arial"/>
          <w:sz w:val="20"/>
          <w:szCs w:val="20"/>
        </w:rPr>
        <w:t>Correct answer is C</w:t>
      </w:r>
    </w:p>
    <w:sectPr w:rsidR="00C2636F" w:rsidRPr="009474D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F48" w:rsidRDefault="00FA0F48" w:rsidP="007D728D">
      <w:pPr>
        <w:spacing w:after="0" w:line="240" w:lineRule="auto"/>
      </w:pPr>
      <w:r>
        <w:separator/>
      </w:r>
    </w:p>
  </w:endnote>
  <w:endnote w:type="continuationSeparator" w:id="0">
    <w:p w:rsidR="00FA0F48" w:rsidRDefault="00FA0F48" w:rsidP="007D7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638201"/>
      <w:docPartObj>
        <w:docPartGallery w:val="Page Numbers (Bottom of Page)"/>
        <w:docPartUnique/>
      </w:docPartObj>
    </w:sdtPr>
    <w:sdtEndPr>
      <w:rPr>
        <w:rFonts w:ascii="Arial" w:hAnsi="Arial" w:cs="Arial"/>
        <w:noProof/>
        <w:sz w:val="20"/>
        <w:szCs w:val="20"/>
      </w:rPr>
    </w:sdtEndPr>
    <w:sdtContent>
      <w:p w:rsidR="00E1725F" w:rsidRPr="00E1725F" w:rsidRDefault="00031743">
        <w:pPr>
          <w:pStyle w:val="Footer"/>
          <w:jc w:val="right"/>
          <w:rPr>
            <w:rFonts w:ascii="Arial" w:hAnsi="Arial" w:cs="Arial"/>
            <w:sz w:val="20"/>
            <w:szCs w:val="20"/>
          </w:rPr>
        </w:pPr>
        <w:r>
          <w:rPr>
            <w:rFonts w:ascii="Arial" w:hAnsi="Arial" w:cs="Arial"/>
            <w:i/>
            <w:noProof/>
            <w:sz w:val="18"/>
            <w:szCs w:val="18"/>
          </w:rPr>
          <w:drawing>
            <wp:anchor distT="0" distB="0" distL="114300" distR="114300" simplePos="0" relativeHeight="251660288" behindDoc="1" locked="0" layoutInCell="1" allowOverlap="1" wp14:anchorId="76B3D488" wp14:editId="6BED5439">
              <wp:simplePos x="0" y="0"/>
              <wp:positionH relativeFrom="column">
                <wp:posOffset>-571500</wp:posOffset>
              </wp:positionH>
              <wp:positionV relativeFrom="paragraph">
                <wp:posOffset>94615</wp:posOffset>
              </wp:positionV>
              <wp:extent cx="790575" cy="580390"/>
              <wp:effectExtent l="0" t="0" r="9525" b="0"/>
              <wp:wrapTight wrapText="bothSides">
                <wp:wrapPolygon edited="0">
                  <wp:start x="0" y="0"/>
                  <wp:lineTo x="0" y="20560"/>
                  <wp:lineTo x="17176" y="20560"/>
                  <wp:lineTo x="18217" y="19142"/>
                  <wp:lineTo x="20819" y="13470"/>
                  <wp:lineTo x="21340" y="10635"/>
                  <wp:lineTo x="21340" y="4963"/>
                  <wp:lineTo x="7807" y="0"/>
                  <wp:lineTo x="0" y="0"/>
                </wp:wrapPolygon>
              </wp:wrapTight>
              <wp:docPr id="1" name="Picture 1" descr="C:\Users\leu\Pictures\AIA Continuing Education Provider 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u\Pictures\AIA Continuing Education Provider 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0575"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00E1725F" w:rsidRPr="00E1725F">
          <w:rPr>
            <w:rFonts w:ascii="Arial" w:hAnsi="Arial" w:cs="Arial"/>
            <w:sz w:val="20"/>
            <w:szCs w:val="20"/>
          </w:rPr>
          <w:fldChar w:fldCharType="begin"/>
        </w:r>
        <w:r w:rsidR="00E1725F" w:rsidRPr="00E1725F">
          <w:rPr>
            <w:rFonts w:ascii="Arial" w:hAnsi="Arial" w:cs="Arial"/>
            <w:sz w:val="20"/>
            <w:szCs w:val="20"/>
          </w:rPr>
          <w:instrText xml:space="preserve"> PAGE   \* MERGEFORMAT </w:instrText>
        </w:r>
        <w:r w:rsidR="00E1725F" w:rsidRPr="00E1725F">
          <w:rPr>
            <w:rFonts w:ascii="Arial" w:hAnsi="Arial" w:cs="Arial"/>
            <w:sz w:val="20"/>
            <w:szCs w:val="20"/>
          </w:rPr>
          <w:fldChar w:fldCharType="separate"/>
        </w:r>
        <w:r w:rsidR="00DB5505">
          <w:rPr>
            <w:rFonts w:ascii="Arial" w:hAnsi="Arial" w:cs="Arial"/>
            <w:noProof/>
            <w:sz w:val="20"/>
            <w:szCs w:val="20"/>
          </w:rPr>
          <w:t>1</w:t>
        </w:r>
        <w:r w:rsidR="00E1725F" w:rsidRPr="00E1725F">
          <w:rPr>
            <w:rFonts w:ascii="Arial" w:hAnsi="Arial" w:cs="Arial"/>
            <w:noProof/>
            <w:sz w:val="20"/>
            <w:szCs w:val="20"/>
          </w:rPr>
          <w:fldChar w:fldCharType="end"/>
        </w:r>
      </w:p>
    </w:sdtContent>
  </w:sdt>
  <w:p w:rsidR="00E1725F" w:rsidRDefault="00E1725F" w:rsidP="00E1725F">
    <w:pPr>
      <w:pStyle w:val="Footer"/>
      <w:jc w:val="right"/>
      <w:rPr>
        <w:rFonts w:ascii="Arial" w:hAnsi="Arial" w:cs="Arial"/>
        <w:i/>
        <w:sz w:val="18"/>
        <w:szCs w:val="18"/>
      </w:rPr>
    </w:pPr>
  </w:p>
  <w:p w:rsidR="007D728D" w:rsidRPr="00E1725F" w:rsidRDefault="00031743" w:rsidP="00031743">
    <w:pPr>
      <w:pStyle w:val="Footer"/>
      <w:jc w:val="right"/>
      <w:rPr>
        <w:rFonts w:ascii="Arial" w:hAnsi="Arial" w:cs="Arial"/>
        <w:i/>
        <w:sz w:val="18"/>
        <w:szCs w:val="18"/>
      </w:rPr>
    </w:pPr>
    <w:r w:rsidRPr="00031743">
      <w:rPr>
        <w:rFonts w:ascii="Arial" w:hAnsi="Arial" w:cs="Arial"/>
        <w:i/>
        <w:sz w:val="18"/>
        <w:szCs w:val="18"/>
      </w:rPr>
      <w:t xml:space="preserve"> </w:t>
    </w:r>
    <w:r w:rsidR="00E1725F">
      <w:rPr>
        <w:rFonts w:ascii="Arial" w:hAnsi="Arial" w:cs="Arial"/>
        <w:i/>
        <w:sz w:val="18"/>
        <w:szCs w:val="18"/>
      </w:rPr>
      <w:t>Updated March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F48" w:rsidRDefault="00FA0F48" w:rsidP="007D728D">
      <w:pPr>
        <w:spacing w:after="0" w:line="240" w:lineRule="auto"/>
      </w:pPr>
      <w:r>
        <w:separator/>
      </w:r>
    </w:p>
  </w:footnote>
  <w:footnote w:type="continuationSeparator" w:id="0">
    <w:p w:rsidR="00FA0F48" w:rsidRDefault="00FA0F48" w:rsidP="007D7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2F7" w:rsidRDefault="00A332F7" w:rsidP="005D5B15">
    <w:pPr>
      <w:spacing w:after="0"/>
      <w:jc w:val="center"/>
      <w:rPr>
        <w:rFonts w:ascii="Arial" w:hAnsi="Arial" w:cs="Arial"/>
        <w:b/>
        <w:sz w:val="24"/>
        <w:szCs w:val="24"/>
      </w:rPr>
    </w:pPr>
    <w:r>
      <w:rPr>
        <w:noProof/>
      </w:rPr>
      <w:drawing>
        <wp:anchor distT="0" distB="0" distL="114300" distR="114300" simplePos="0" relativeHeight="251659264" behindDoc="0" locked="0" layoutInCell="1" allowOverlap="1" wp14:anchorId="22AE9B3D" wp14:editId="1F862B82">
          <wp:simplePos x="0" y="0"/>
          <wp:positionH relativeFrom="column">
            <wp:posOffset>2743200</wp:posOffset>
          </wp:positionH>
          <wp:positionV relativeFrom="paragraph">
            <wp:posOffset>-149225</wp:posOffset>
          </wp:positionV>
          <wp:extent cx="476250" cy="4762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32F7" w:rsidRDefault="00A332F7" w:rsidP="005D5B15">
    <w:pPr>
      <w:spacing w:after="0"/>
      <w:jc w:val="center"/>
      <w:rPr>
        <w:rFonts w:ascii="Arial" w:hAnsi="Arial" w:cs="Arial"/>
        <w:b/>
        <w:sz w:val="24"/>
        <w:szCs w:val="24"/>
      </w:rPr>
    </w:pPr>
  </w:p>
  <w:p w:rsidR="00A332F7" w:rsidRDefault="005D5B15" w:rsidP="005D5B15">
    <w:pPr>
      <w:spacing w:after="0"/>
      <w:jc w:val="center"/>
      <w:rPr>
        <w:rFonts w:ascii="Arial" w:hAnsi="Arial" w:cs="Arial"/>
        <w:b/>
        <w:sz w:val="24"/>
        <w:szCs w:val="24"/>
      </w:rPr>
    </w:pPr>
    <w:r>
      <w:rPr>
        <w:rFonts w:ascii="Arial" w:hAnsi="Arial" w:cs="Arial"/>
        <w:b/>
        <w:sz w:val="24"/>
        <w:szCs w:val="24"/>
      </w:rPr>
      <w:t>NASCC: THE STEEL CONFERENCE</w:t>
    </w:r>
    <w:r w:rsidRPr="007D728D">
      <w:rPr>
        <w:rFonts w:ascii="Arial" w:hAnsi="Arial" w:cs="Arial"/>
        <w:b/>
        <w:sz w:val="24"/>
        <w:szCs w:val="24"/>
      </w:rPr>
      <w:t xml:space="preserve"> </w:t>
    </w:r>
  </w:p>
  <w:p w:rsidR="005D5B15" w:rsidRDefault="005D5B15" w:rsidP="00815AAF">
    <w:pPr>
      <w:spacing w:after="0"/>
      <w:jc w:val="center"/>
    </w:pPr>
    <w:r w:rsidRPr="007D728D">
      <w:rPr>
        <w:rFonts w:ascii="Arial" w:hAnsi="Arial" w:cs="Arial"/>
        <w:b/>
        <w:sz w:val="24"/>
        <w:szCs w:val="24"/>
      </w:rPr>
      <w:t>2019</w:t>
    </w:r>
    <w:r w:rsidR="00A332F7">
      <w:rPr>
        <w:rFonts w:ascii="Arial" w:hAnsi="Arial" w:cs="Arial"/>
        <w:b/>
        <w:sz w:val="24"/>
        <w:szCs w:val="24"/>
      </w:rPr>
      <w:t xml:space="preserve"> </w:t>
    </w:r>
    <w:r w:rsidRPr="007D728D">
      <w:rPr>
        <w:rFonts w:ascii="Arial" w:hAnsi="Arial" w:cs="Arial"/>
        <w:b/>
        <w:sz w:val="24"/>
        <w:szCs w:val="24"/>
      </w:rPr>
      <w:t>AIA Approved Sessions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453"/>
    <w:multiLevelType w:val="hybridMultilevel"/>
    <w:tmpl w:val="C1509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39422E"/>
    <w:multiLevelType w:val="hybridMultilevel"/>
    <w:tmpl w:val="5FB4F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83518C"/>
    <w:multiLevelType w:val="hybridMultilevel"/>
    <w:tmpl w:val="10B6716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2C74AE8"/>
    <w:multiLevelType w:val="hybridMultilevel"/>
    <w:tmpl w:val="B56EE6D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7A160D7"/>
    <w:multiLevelType w:val="hybridMultilevel"/>
    <w:tmpl w:val="CF6AA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561048"/>
    <w:multiLevelType w:val="hybridMultilevel"/>
    <w:tmpl w:val="B47EDB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1A3468"/>
    <w:multiLevelType w:val="hybridMultilevel"/>
    <w:tmpl w:val="8922778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2CC3F78"/>
    <w:multiLevelType w:val="hybridMultilevel"/>
    <w:tmpl w:val="00C4C04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32B0FC5"/>
    <w:multiLevelType w:val="hybridMultilevel"/>
    <w:tmpl w:val="D8249B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5163315"/>
    <w:multiLevelType w:val="hybridMultilevel"/>
    <w:tmpl w:val="CE86715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5C66F64"/>
    <w:multiLevelType w:val="hybridMultilevel"/>
    <w:tmpl w:val="1C02BC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6A73E3D"/>
    <w:multiLevelType w:val="hybridMultilevel"/>
    <w:tmpl w:val="B3FC5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415900"/>
    <w:multiLevelType w:val="hybridMultilevel"/>
    <w:tmpl w:val="51905D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A0308D9"/>
    <w:multiLevelType w:val="hybridMultilevel"/>
    <w:tmpl w:val="47F6F9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BB82A19"/>
    <w:multiLevelType w:val="hybridMultilevel"/>
    <w:tmpl w:val="5C2EB3DA"/>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1EC93FA5"/>
    <w:multiLevelType w:val="hybridMultilevel"/>
    <w:tmpl w:val="DA4AC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6C30A5"/>
    <w:multiLevelType w:val="hybridMultilevel"/>
    <w:tmpl w:val="91145110"/>
    <w:lvl w:ilvl="0" w:tplc="0409000F">
      <w:start w:val="1"/>
      <w:numFmt w:val="decimal"/>
      <w:lvlText w:val="%1."/>
      <w:lvlJc w:val="left"/>
      <w:pPr>
        <w:ind w:left="1440" w:hanging="360"/>
      </w:pPr>
    </w:lvl>
    <w:lvl w:ilvl="1" w:tplc="4DDC5B8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F787D12"/>
    <w:multiLevelType w:val="hybridMultilevel"/>
    <w:tmpl w:val="02DAD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BE4FE4"/>
    <w:multiLevelType w:val="hybridMultilevel"/>
    <w:tmpl w:val="5B90F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9340CE"/>
    <w:multiLevelType w:val="hybridMultilevel"/>
    <w:tmpl w:val="9BA0C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8A49F1"/>
    <w:multiLevelType w:val="hybridMultilevel"/>
    <w:tmpl w:val="C598E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AE46EA"/>
    <w:multiLevelType w:val="hybridMultilevel"/>
    <w:tmpl w:val="731EA1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C8A5CC7"/>
    <w:multiLevelType w:val="hybridMultilevel"/>
    <w:tmpl w:val="33EAF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1159BE"/>
    <w:multiLevelType w:val="hybridMultilevel"/>
    <w:tmpl w:val="144E4A9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FE36402"/>
    <w:multiLevelType w:val="hybridMultilevel"/>
    <w:tmpl w:val="B5D8D06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62A3931"/>
    <w:multiLevelType w:val="hybridMultilevel"/>
    <w:tmpl w:val="AF4C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9C30F2"/>
    <w:multiLevelType w:val="hybridMultilevel"/>
    <w:tmpl w:val="F9DAA3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9FE1607"/>
    <w:multiLevelType w:val="hybridMultilevel"/>
    <w:tmpl w:val="60005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57531A"/>
    <w:multiLevelType w:val="hybridMultilevel"/>
    <w:tmpl w:val="BB9ABD1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0F83155"/>
    <w:multiLevelType w:val="hybridMultilevel"/>
    <w:tmpl w:val="AB021C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1D968C8"/>
    <w:multiLevelType w:val="hybridMultilevel"/>
    <w:tmpl w:val="18A01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B53872"/>
    <w:multiLevelType w:val="hybridMultilevel"/>
    <w:tmpl w:val="43D48E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A4D30CA"/>
    <w:multiLevelType w:val="hybridMultilevel"/>
    <w:tmpl w:val="C1BAA82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B785ADB"/>
    <w:multiLevelType w:val="hybridMultilevel"/>
    <w:tmpl w:val="9BCA45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DDB53FF"/>
    <w:multiLevelType w:val="hybridMultilevel"/>
    <w:tmpl w:val="8E1C59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F7315AD"/>
    <w:multiLevelType w:val="hybridMultilevel"/>
    <w:tmpl w:val="A69A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3B342A"/>
    <w:multiLevelType w:val="hybridMultilevel"/>
    <w:tmpl w:val="B5505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DC3F7B"/>
    <w:multiLevelType w:val="hybridMultilevel"/>
    <w:tmpl w:val="11BE189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BBF4B88"/>
    <w:multiLevelType w:val="hybridMultilevel"/>
    <w:tmpl w:val="B9EAC45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11B7741"/>
    <w:multiLevelType w:val="hybridMultilevel"/>
    <w:tmpl w:val="9EC44E1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7605CFA"/>
    <w:multiLevelType w:val="hybridMultilevel"/>
    <w:tmpl w:val="7A489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606D37"/>
    <w:multiLevelType w:val="hybridMultilevel"/>
    <w:tmpl w:val="2290694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4"/>
  </w:num>
  <w:num w:numId="3">
    <w:abstractNumId w:val="40"/>
  </w:num>
  <w:num w:numId="4">
    <w:abstractNumId w:val="11"/>
  </w:num>
  <w:num w:numId="5">
    <w:abstractNumId w:val="14"/>
  </w:num>
  <w:num w:numId="6">
    <w:abstractNumId w:val="18"/>
  </w:num>
  <w:num w:numId="7">
    <w:abstractNumId w:val="25"/>
  </w:num>
  <w:num w:numId="8">
    <w:abstractNumId w:val="19"/>
  </w:num>
  <w:num w:numId="9">
    <w:abstractNumId w:val="20"/>
  </w:num>
  <w:num w:numId="10">
    <w:abstractNumId w:val="22"/>
  </w:num>
  <w:num w:numId="11">
    <w:abstractNumId w:val="30"/>
  </w:num>
  <w:num w:numId="12">
    <w:abstractNumId w:val="1"/>
  </w:num>
  <w:num w:numId="13">
    <w:abstractNumId w:val="36"/>
  </w:num>
  <w:num w:numId="14">
    <w:abstractNumId w:val="27"/>
  </w:num>
  <w:num w:numId="15">
    <w:abstractNumId w:val="35"/>
  </w:num>
  <w:num w:numId="16">
    <w:abstractNumId w:val="0"/>
  </w:num>
  <w:num w:numId="17">
    <w:abstractNumId w:val="15"/>
  </w:num>
  <w:num w:numId="18">
    <w:abstractNumId w:val="17"/>
  </w:num>
  <w:num w:numId="19">
    <w:abstractNumId w:val="31"/>
  </w:num>
  <w:num w:numId="20">
    <w:abstractNumId w:val="21"/>
  </w:num>
  <w:num w:numId="21">
    <w:abstractNumId w:val="26"/>
  </w:num>
  <w:num w:numId="22">
    <w:abstractNumId w:val="32"/>
  </w:num>
  <w:num w:numId="23">
    <w:abstractNumId w:val="34"/>
  </w:num>
  <w:num w:numId="24">
    <w:abstractNumId w:val="10"/>
  </w:num>
  <w:num w:numId="25">
    <w:abstractNumId w:val="6"/>
  </w:num>
  <w:num w:numId="26">
    <w:abstractNumId w:val="29"/>
  </w:num>
  <w:num w:numId="27">
    <w:abstractNumId w:val="37"/>
  </w:num>
  <w:num w:numId="28">
    <w:abstractNumId w:val="7"/>
  </w:num>
  <w:num w:numId="29">
    <w:abstractNumId w:val="38"/>
  </w:num>
  <w:num w:numId="30">
    <w:abstractNumId w:val="13"/>
  </w:num>
  <w:num w:numId="31">
    <w:abstractNumId w:val="23"/>
  </w:num>
  <w:num w:numId="32">
    <w:abstractNumId w:val="39"/>
  </w:num>
  <w:num w:numId="33">
    <w:abstractNumId w:val="12"/>
  </w:num>
  <w:num w:numId="34">
    <w:abstractNumId w:val="28"/>
  </w:num>
  <w:num w:numId="35">
    <w:abstractNumId w:val="3"/>
  </w:num>
  <w:num w:numId="36">
    <w:abstractNumId w:val="33"/>
  </w:num>
  <w:num w:numId="37">
    <w:abstractNumId w:val="9"/>
  </w:num>
  <w:num w:numId="38">
    <w:abstractNumId w:val="8"/>
  </w:num>
  <w:num w:numId="39">
    <w:abstractNumId w:val="2"/>
  </w:num>
  <w:num w:numId="40">
    <w:abstractNumId w:val="5"/>
  </w:num>
  <w:num w:numId="41">
    <w:abstractNumId w:val="41"/>
  </w:num>
  <w:num w:numId="42">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01"/>
    <w:rsid w:val="000179FE"/>
    <w:rsid w:val="000270DD"/>
    <w:rsid w:val="00031743"/>
    <w:rsid w:val="00042552"/>
    <w:rsid w:val="00052DE2"/>
    <w:rsid w:val="00072856"/>
    <w:rsid w:val="000976D4"/>
    <w:rsid w:val="000C4EAB"/>
    <w:rsid w:val="000C6E5C"/>
    <w:rsid w:val="000E1E37"/>
    <w:rsid w:val="000F11E2"/>
    <w:rsid w:val="00103645"/>
    <w:rsid w:val="00134437"/>
    <w:rsid w:val="00142560"/>
    <w:rsid w:val="001829DC"/>
    <w:rsid w:val="001856AC"/>
    <w:rsid w:val="00190C78"/>
    <w:rsid w:val="00192C74"/>
    <w:rsid w:val="001B3C06"/>
    <w:rsid w:val="001C4E75"/>
    <w:rsid w:val="00201956"/>
    <w:rsid w:val="002027B1"/>
    <w:rsid w:val="00216859"/>
    <w:rsid w:val="00221964"/>
    <w:rsid w:val="0022631B"/>
    <w:rsid w:val="002300AE"/>
    <w:rsid w:val="00246E13"/>
    <w:rsid w:val="002540BA"/>
    <w:rsid w:val="0029268A"/>
    <w:rsid w:val="002D6CFF"/>
    <w:rsid w:val="0031722F"/>
    <w:rsid w:val="00344390"/>
    <w:rsid w:val="0039663E"/>
    <w:rsid w:val="003B7A13"/>
    <w:rsid w:val="003E086B"/>
    <w:rsid w:val="003E2A50"/>
    <w:rsid w:val="003E3223"/>
    <w:rsid w:val="003E646B"/>
    <w:rsid w:val="003E66F1"/>
    <w:rsid w:val="003E73B1"/>
    <w:rsid w:val="0040028A"/>
    <w:rsid w:val="0040149A"/>
    <w:rsid w:val="0041131C"/>
    <w:rsid w:val="00450AD3"/>
    <w:rsid w:val="004605A9"/>
    <w:rsid w:val="00464E84"/>
    <w:rsid w:val="00490766"/>
    <w:rsid w:val="004B1E22"/>
    <w:rsid w:val="004E2EEA"/>
    <w:rsid w:val="004F0FB9"/>
    <w:rsid w:val="00523886"/>
    <w:rsid w:val="00552119"/>
    <w:rsid w:val="00554ACC"/>
    <w:rsid w:val="00572847"/>
    <w:rsid w:val="00582FBB"/>
    <w:rsid w:val="005913F3"/>
    <w:rsid w:val="005B1BAE"/>
    <w:rsid w:val="005B3161"/>
    <w:rsid w:val="005B5CC1"/>
    <w:rsid w:val="005B67BC"/>
    <w:rsid w:val="005C1A73"/>
    <w:rsid w:val="005D141F"/>
    <w:rsid w:val="005D51B3"/>
    <w:rsid w:val="005D5B15"/>
    <w:rsid w:val="005E79CE"/>
    <w:rsid w:val="00604F73"/>
    <w:rsid w:val="00607EA9"/>
    <w:rsid w:val="00615C97"/>
    <w:rsid w:val="006655DD"/>
    <w:rsid w:val="00682D8E"/>
    <w:rsid w:val="006A79CA"/>
    <w:rsid w:val="006C16F9"/>
    <w:rsid w:val="006C72C8"/>
    <w:rsid w:val="006D20C6"/>
    <w:rsid w:val="006D3A96"/>
    <w:rsid w:val="006D6819"/>
    <w:rsid w:val="006E1216"/>
    <w:rsid w:val="007011D4"/>
    <w:rsid w:val="00707174"/>
    <w:rsid w:val="007132C4"/>
    <w:rsid w:val="00721F61"/>
    <w:rsid w:val="00744D1E"/>
    <w:rsid w:val="00767869"/>
    <w:rsid w:val="0078199F"/>
    <w:rsid w:val="0079068E"/>
    <w:rsid w:val="007D7098"/>
    <w:rsid w:val="007D728D"/>
    <w:rsid w:val="007E3225"/>
    <w:rsid w:val="007E7AAA"/>
    <w:rsid w:val="007F7C7A"/>
    <w:rsid w:val="0081009C"/>
    <w:rsid w:val="00812243"/>
    <w:rsid w:val="00815AAF"/>
    <w:rsid w:val="00824401"/>
    <w:rsid w:val="00856504"/>
    <w:rsid w:val="00864C07"/>
    <w:rsid w:val="00882913"/>
    <w:rsid w:val="0089177D"/>
    <w:rsid w:val="00896732"/>
    <w:rsid w:val="008B5853"/>
    <w:rsid w:val="008E2DA0"/>
    <w:rsid w:val="008F4E62"/>
    <w:rsid w:val="008F6460"/>
    <w:rsid w:val="00922A8F"/>
    <w:rsid w:val="009474DA"/>
    <w:rsid w:val="00957A36"/>
    <w:rsid w:val="0096243C"/>
    <w:rsid w:val="009636D6"/>
    <w:rsid w:val="00965A89"/>
    <w:rsid w:val="009664CB"/>
    <w:rsid w:val="00996473"/>
    <w:rsid w:val="009A08C5"/>
    <w:rsid w:val="009A4F30"/>
    <w:rsid w:val="009B1392"/>
    <w:rsid w:val="009D1DF2"/>
    <w:rsid w:val="00A10420"/>
    <w:rsid w:val="00A155FF"/>
    <w:rsid w:val="00A2326A"/>
    <w:rsid w:val="00A24926"/>
    <w:rsid w:val="00A332F7"/>
    <w:rsid w:val="00A346AB"/>
    <w:rsid w:val="00A60FD4"/>
    <w:rsid w:val="00A675EF"/>
    <w:rsid w:val="00A85EE6"/>
    <w:rsid w:val="00A939CF"/>
    <w:rsid w:val="00A9676B"/>
    <w:rsid w:val="00AC0F88"/>
    <w:rsid w:val="00B01887"/>
    <w:rsid w:val="00B61711"/>
    <w:rsid w:val="00B705AF"/>
    <w:rsid w:val="00B70B54"/>
    <w:rsid w:val="00B70FAC"/>
    <w:rsid w:val="00B832FE"/>
    <w:rsid w:val="00B84F87"/>
    <w:rsid w:val="00BB709F"/>
    <w:rsid w:val="00BE18B4"/>
    <w:rsid w:val="00BF1A5A"/>
    <w:rsid w:val="00C12EE0"/>
    <w:rsid w:val="00C16CEC"/>
    <w:rsid w:val="00C25FB9"/>
    <w:rsid w:val="00C2636F"/>
    <w:rsid w:val="00C342C1"/>
    <w:rsid w:val="00C36CCD"/>
    <w:rsid w:val="00C53444"/>
    <w:rsid w:val="00C619F6"/>
    <w:rsid w:val="00C722E7"/>
    <w:rsid w:val="00C75744"/>
    <w:rsid w:val="00C86742"/>
    <w:rsid w:val="00C867AD"/>
    <w:rsid w:val="00C95F67"/>
    <w:rsid w:val="00CA3417"/>
    <w:rsid w:val="00CD1A95"/>
    <w:rsid w:val="00CE4F49"/>
    <w:rsid w:val="00CF0F35"/>
    <w:rsid w:val="00D03D8B"/>
    <w:rsid w:val="00D10858"/>
    <w:rsid w:val="00D3075C"/>
    <w:rsid w:val="00D37105"/>
    <w:rsid w:val="00D7518B"/>
    <w:rsid w:val="00D86B27"/>
    <w:rsid w:val="00DA3F63"/>
    <w:rsid w:val="00DB5505"/>
    <w:rsid w:val="00DB70AD"/>
    <w:rsid w:val="00E07CEB"/>
    <w:rsid w:val="00E11C18"/>
    <w:rsid w:val="00E1725F"/>
    <w:rsid w:val="00E22015"/>
    <w:rsid w:val="00E2356B"/>
    <w:rsid w:val="00E30305"/>
    <w:rsid w:val="00E3519C"/>
    <w:rsid w:val="00E46580"/>
    <w:rsid w:val="00E62233"/>
    <w:rsid w:val="00E62B9D"/>
    <w:rsid w:val="00E7261A"/>
    <w:rsid w:val="00E829A2"/>
    <w:rsid w:val="00E8563C"/>
    <w:rsid w:val="00E91C7B"/>
    <w:rsid w:val="00E95332"/>
    <w:rsid w:val="00EA029E"/>
    <w:rsid w:val="00EA2E3C"/>
    <w:rsid w:val="00EB6DA2"/>
    <w:rsid w:val="00EC1E25"/>
    <w:rsid w:val="00EC542E"/>
    <w:rsid w:val="00ED4F86"/>
    <w:rsid w:val="00EE1352"/>
    <w:rsid w:val="00F146C6"/>
    <w:rsid w:val="00F151CF"/>
    <w:rsid w:val="00F33999"/>
    <w:rsid w:val="00F55AE2"/>
    <w:rsid w:val="00F63889"/>
    <w:rsid w:val="00F7661D"/>
    <w:rsid w:val="00F81B78"/>
    <w:rsid w:val="00FA0F48"/>
    <w:rsid w:val="00FB4AE4"/>
    <w:rsid w:val="00FC6D80"/>
    <w:rsid w:val="00FE6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401"/>
    <w:pPr>
      <w:ind w:left="720"/>
      <w:contextualSpacing/>
    </w:pPr>
  </w:style>
  <w:style w:type="paragraph" w:styleId="Header">
    <w:name w:val="header"/>
    <w:basedOn w:val="Normal"/>
    <w:link w:val="HeaderChar"/>
    <w:uiPriority w:val="99"/>
    <w:unhideWhenUsed/>
    <w:rsid w:val="007D7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28D"/>
  </w:style>
  <w:style w:type="paragraph" w:styleId="Footer">
    <w:name w:val="footer"/>
    <w:basedOn w:val="Normal"/>
    <w:link w:val="FooterChar"/>
    <w:uiPriority w:val="99"/>
    <w:unhideWhenUsed/>
    <w:rsid w:val="007D7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28D"/>
  </w:style>
  <w:style w:type="paragraph" w:styleId="BalloonText">
    <w:name w:val="Balloon Text"/>
    <w:basedOn w:val="Normal"/>
    <w:link w:val="BalloonTextChar"/>
    <w:uiPriority w:val="99"/>
    <w:semiHidden/>
    <w:unhideWhenUsed/>
    <w:rsid w:val="00216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859"/>
    <w:rPr>
      <w:rFonts w:ascii="Tahoma" w:hAnsi="Tahoma" w:cs="Tahoma"/>
      <w:sz w:val="16"/>
      <w:szCs w:val="16"/>
    </w:rPr>
  </w:style>
  <w:style w:type="character" w:styleId="CommentReference">
    <w:name w:val="annotation reference"/>
    <w:basedOn w:val="DefaultParagraphFont"/>
    <w:uiPriority w:val="99"/>
    <w:semiHidden/>
    <w:unhideWhenUsed/>
    <w:rsid w:val="00201956"/>
    <w:rPr>
      <w:sz w:val="16"/>
      <w:szCs w:val="16"/>
    </w:rPr>
  </w:style>
  <w:style w:type="paragraph" w:styleId="CommentText">
    <w:name w:val="annotation text"/>
    <w:basedOn w:val="Normal"/>
    <w:link w:val="CommentTextChar"/>
    <w:uiPriority w:val="99"/>
    <w:semiHidden/>
    <w:unhideWhenUsed/>
    <w:rsid w:val="00201956"/>
    <w:pPr>
      <w:spacing w:line="240" w:lineRule="auto"/>
    </w:pPr>
    <w:rPr>
      <w:sz w:val="20"/>
      <w:szCs w:val="20"/>
    </w:rPr>
  </w:style>
  <w:style w:type="character" w:customStyle="1" w:styleId="CommentTextChar">
    <w:name w:val="Comment Text Char"/>
    <w:basedOn w:val="DefaultParagraphFont"/>
    <w:link w:val="CommentText"/>
    <w:uiPriority w:val="99"/>
    <w:semiHidden/>
    <w:rsid w:val="00201956"/>
    <w:rPr>
      <w:sz w:val="20"/>
      <w:szCs w:val="20"/>
    </w:rPr>
  </w:style>
  <w:style w:type="paragraph" w:styleId="CommentSubject">
    <w:name w:val="annotation subject"/>
    <w:basedOn w:val="CommentText"/>
    <w:next w:val="CommentText"/>
    <w:link w:val="CommentSubjectChar"/>
    <w:uiPriority w:val="99"/>
    <w:semiHidden/>
    <w:unhideWhenUsed/>
    <w:rsid w:val="00201956"/>
    <w:rPr>
      <w:b/>
      <w:bCs/>
    </w:rPr>
  </w:style>
  <w:style w:type="character" w:customStyle="1" w:styleId="CommentSubjectChar">
    <w:name w:val="Comment Subject Char"/>
    <w:basedOn w:val="CommentTextChar"/>
    <w:link w:val="CommentSubject"/>
    <w:uiPriority w:val="99"/>
    <w:semiHidden/>
    <w:rsid w:val="00201956"/>
    <w:rPr>
      <w:b/>
      <w:bCs/>
      <w:sz w:val="20"/>
      <w:szCs w:val="20"/>
    </w:rPr>
  </w:style>
  <w:style w:type="character" w:styleId="Hyperlink">
    <w:name w:val="Hyperlink"/>
    <w:basedOn w:val="DefaultParagraphFont"/>
    <w:uiPriority w:val="99"/>
    <w:unhideWhenUsed/>
    <w:rsid w:val="00A332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401"/>
    <w:pPr>
      <w:ind w:left="720"/>
      <w:contextualSpacing/>
    </w:pPr>
  </w:style>
  <w:style w:type="paragraph" w:styleId="Header">
    <w:name w:val="header"/>
    <w:basedOn w:val="Normal"/>
    <w:link w:val="HeaderChar"/>
    <w:uiPriority w:val="99"/>
    <w:unhideWhenUsed/>
    <w:rsid w:val="007D7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28D"/>
  </w:style>
  <w:style w:type="paragraph" w:styleId="Footer">
    <w:name w:val="footer"/>
    <w:basedOn w:val="Normal"/>
    <w:link w:val="FooterChar"/>
    <w:uiPriority w:val="99"/>
    <w:unhideWhenUsed/>
    <w:rsid w:val="007D7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28D"/>
  </w:style>
  <w:style w:type="paragraph" w:styleId="BalloonText">
    <w:name w:val="Balloon Text"/>
    <w:basedOn w:val="Normal"/>
    <w:link w:val="BalloonTextChar"/>
    <w:uiPriority w:val="99"/>
    <w:semiHidden/>
    <w:unhideWhenUsed/>
    <w:rsid w:val="00216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859"/>
    <w:rPr>
      <w:rFonts w:ascii="Tahoma" w:hAnsi="Tahoma" w:cs="Tahoma"/>
      <w:sz w:val="16"/>
      <w:szCs w:val="16"/>
    </w:rPr>
  </w:style>
  <w:style w:type="character" w:styleId="CommentReference">
    <w:name w:val="annotation reference"/>
    <w:basedOn w:val="DefaultParagraphFont"/>
    <w:uiPriority w:val="99"/>
    <w:semiHidden/>
    <w:unhideWhenUsed/>
    <w:rsid w:val="00201956"/>
    <w:rPr>
      <w:sz w:val="16"/>
      <w:szCs w:val="16"/>
    </w:rPr>
  </w:style>
  <w:style w:type="paragraph" w:styleId="CommentText">
    <w:name w:val="annotation text"/>
    <w:basedOn w:val="Normal"/>
    <w:link w:val="CommentTextChar"/>
    <w:uiPriority w:val="99"/>
    <w:semiHidden/>
    <w:unhideWhenUsed/>
    <w:rsid w:val="00201956"/>
    <w:pPr>
      <w:spacing w:line="240" w:lineRule="auto"/>
    </w:pPr>
    <w:rPr>
      <w:sz w:val="20"/>
      <w:szCs w:val="20"/>
    </w:rPr>
  </w:style>
  <w:style w:type="character" w:customStyle="1" w:styleId="CommentTextChar">
    <w:name w:val="Comment Text Char"/>
    <w:basedOn w:val="DefaultParagraphFont"/>
    <w:link w:val="CommentText"/>
    <w:uiPriority w:val="99"/>
    <w:semiHidden/>
    <w:rsid w:val="00201956"/>
    <w:rPr>
      <w:sz w:val="20"/>
      <w:szCs w:val="20"/>
    </w:rPr>
  </w:style>
  <w:style w:type="paragraph" w:styleId="CommentSubject">
    <w:name w:val="annotation subject"/>
    <w:basedOn w:val="CommentText"/>
    <w:next w:val="CommentText"/>
    <w:link w:val="CommentSubjectChar"/>
    <w:uiPriority w:val="99"/>
    <w:semiHidden/>
    <w:unhideWhenUsed/>
    <w:rsid w:val="00201956"/>
    <w:rPr>
      <w:b/>
      <w:bCs/>
    </w:rPr>
  </w:style>
  <w:style w:type="character" w:customStyle="1" w:styleId="CommentSubjectChar">
    <w:name w:val="Comment Subject Char"/>
    <w:basedOn w:val="CommentTextChar"/>
    <w:link w:val="CommentSubject"/>
    <w:uiPriority w:val="99"/>
    <w:semiHidden/>
    <w:rsid w:val="00201956"/>
    <w:rPr>
      <w:b/>
      <w:bCs/>
      <w:sz w:val="20"/>
      <w:szCs w:val="20"/>
    </w:rPr>
  </w:style>
  <w:style w:type="character" w:styleId="Hyperlink">
    <w:name w:val="Hyperlink"/>
    <w:basedOn w:val="DefaultParagraphFont"/>
    <w:uiPriority w:val="99"/>
    <w:unhideWhenUsed/>
    <w:rsid w:val="00A332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77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sc.org/nasc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4724</Words>
  <Characters>26931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Bakke, Sonia</dc:creator>
  <cp:lastModifiedBy>Leu, Brent</cp:lastModifiedBy>
  <cp:revision>3</cp:revision>
  <cp:lastPrinted>2019-03-07T21:58:00Z</cp:lastPrinted>
  <dcterms:created xsi:type="dcterms:W3CDTF">2019-03-12T17:17:00Z</dcterms:created>
  <dcterms:modified xsi:type="dcterms:W3CDTF">2019-03-12T17:19:00Z</dcterms:modified>
</cp:coreProperties>
</file>