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0A933582"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30F79788" w14:textId="77777777" w:rsidR="00AF02E1" w:rsidRPr="00AF02E1" w:rsidRDefault="00AF02E1" w:rsidP="00AF02E1">
      <w:pPr>
        <w:rPr>
          <w:rFonts w:ascii="Arial" w:eastAsia="Arial" w:hAnsi="Arial" w:cs="Arial"/>
          <w:sz w:val="16"/>
          <w:szCs w:val="16"/>
        </w:rPr>
      </w:pPr>
    </w:p>
    <w:p w14:paraId="46FFAC45" w14:textId="77777777" w:rsidR="00AF02E1" w:rsidRPr="00AF02E1" w:rsidRDefault="00AF02E1" w:rsidP="00AF02E1">
      <w:pPr>
        <w:rPr>
          <w:rFonts w:ascii="Arial" w:eastAsia="Arial" w:hAnsi="Arial" w:cs="Arial"/>
          <w:sz w:val="16"/>
          <w:szCs w:val="16"/>
        </w:rPr>
      </w:pPr>
    </w:p>
    <w:p w14:paraId="754D7AF3" w14:textId="77777777" w:rsidR="00AF02E1" w:rsidRPr="00AF02E1" w:rsidRDefault="00AF02E1" w:rsidP="00AF02E1">
      <w:pPr>
        <w:ind w:left="0"/>
        <w:rPr>
          <w:rFonts w:ascii="Arial" w:eastAsia="Arial" w:hAnsi="Arial" w:cs="Arial"/>
          <w:sz w:val="16"/>
          <w:szCs w:val="16"/>
        </w:rPr>
      </w:pPr>
    </w:p>
    <w:p w14:paraId="22DE21A4" w14:textId="77777777" w:rsidR="00AF02E1" w:rsidRPr="00AF02E1" w:rsidRDefault="00AF02E1" w:rsidP="00AF02E1">
      <w:pPr>
        <w:rPr>
          <w:rFonts w:ascii="Arial" w:eastAsia="Arial" w:hAnsi="Arial" w:cs="Arial"/>
          <w:sz w:val="16"/>
          <w:szCs w:val="16"/>
        </w:rPr>
      </w:pPr>
    </w:p>
    <w:p w14:paraId="026F0AA5" w14:textId="77777777" w:rsidR="00AF02E1" w:rsidRDefault="00AF02E1" w:rsidP="00AF02E1">
      <w:pPr>
        <w:ind w:firstLine="720"/>
        <w:rPr>
          <w:rFonts w:ascii="Arial" w:eastAsia="Arial" w:hAnsi="Arial" w:cs="Arial"/>
        </w:rPr>
      </w:pPr>
    </w:p>
    <w:p w14:paraId="78ECF16D" w14:textId="69008EFD" w:rsidR="00AF02E1" w:rsidRPr="00AF02E1" w:rsidRDefault="00AF02E1" w:rsidP="00AF02E1">
      <w:pPr>
        <w:tabs>
          <w:tab w:val="left" w:pos="1020"/>
        </w:tabs>
        <w:rPr>
          <w:rFonts w:ascii="Arial" w:eastAsia="Arial" w:hAnsi="Arial" w:cs="Arial"/>
          <w:sz w:val="16"/>
          <w:szCs w:val="16"/>
        </w:rPr>
        <w:sectPr w:rsidR="00AF02E1" w:rsidRPr="00AF02E1"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Pr>
          <w:rFonts w:ascii="Arial" w:eastAsia="Arial" w:hAnsi="Arial" w:cs="Arial"/>
          <w:sz w:val="16"/>
          <w:szCs w:val="16"/>
        </w:rPr>
        <w:tab/>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8459B" w:rsidRPr="00AA2F3F" w14:paraId="29AF5E7F" w14:textId="77777777" w:rsidTr="00173B70">
        <w:trPr>
          <w:cantSplit/>
        </w:trPr>
        <w:tc>
          <w:tcPr>
            <w:tcW w:w="780" w:type="dxa"/>
          </w:tcPr>
          <w:p w14:paraId="03F27583" w14:textId="77777777" w:rsidR="0088459B" w:rsidRPr="00AA2F3F" w:rsidRDefault="0088459B" w:rsidP="0088459B">
            <w:pPr>
              <w:ind w:left="0"/>
              <w:rPr>
                <w:rFonts w:ascii="Arial" w:eastAsia="Arial" w:hAnsi="Arial" w:cs="Arial"/>
                <w:b/>
                <w:sz w:val="16"/>
                <w:szCs w:val="16"/>
              </w:rPr>
            </w:pPr>
          </w:p>
        </w:tc>
        <w:tc>
          <w:tcPr>
            <w:tcW w:w="6540" w:type="dxa"/>
          </w:tcPr>
          <w:p w14:paraId="1B46E4D5" w14:textId="1036FC5F" w:rsidR="0088459B" w:rsidRPr="00AA2F3F" w:rsidRDefault="0088459B" w:rsidP="0088459B">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w:t>
            </w:r>
          </w:p>
          <w:p w14:paraId="0792C463" w14:textId="09DB6A53" w:rsidR="0088459B" w:rsidRPr="00AA2F3F" w:rsidRDefault="0088459B" w:rsidP="0088459B">
            <w:pPr>
              <w:ind w:left="0"/>
              <w:rPr>
                <w:rFonts w:ascii="Arial" w:eastAsia="Arial" w:hAnsi="Arial" w:cs="Arial"/>
                <w:sz w:val="16"/>
                <w:szCs w:val="16"/>
              </w:rPr>
            </w:pPr>
            <w:r>
              <w:rPr>
                <w:rFonts w:ascii="Arial" w:eastAsia="Arial" w:hAnsi="Arial" w:cs="Arial"/>
                <w:b/>
                <w:sz w:val="16"/>
                <w:szCs w:val="16"/>
              </w:rPr>
              <w:t>HYDRAULIC METAL STRUCTURES FABRICATOR</w:t>
            </w:r>
            <w:r w:rsidRPr="00AA2F3F">
              <w:rPr>
                <w:rFonts w:ascii="Arial" w:eastAsia="Arial" w:hAnsi="Arial" w:cs="Arial"/>
                <w:b/>
                <w:sz w:val="16"/>
                <w:szCs w:val="16"/>
              </w:rPr>
              <w:t xml:space="preserve"> REQUIREMENTS</w:t>
            </w:r>
          </w:p>
        </w:tc>
        <w:tc>
          <w:tcPr>
            <w:tcW w:w="1155" w:type="dxa"/>
          </w:tcPr>
          <w:p w14:paraId="2484BA5F" w14:textId="77777777" w:rsidR="0088459B" w:rsidRPr="00AA2F3F" w:rsidRDefault="0088459B" w:rsidP="008D2590">
            <w:pPr>
              <w:rPr>
                <w:rFonts w:ascii="Arial" w:eastAsia="Arial" w:hAnsi="Arial" w:cs="Arial"/>
                <w:sz w:val="16"/>
                <w:szCs w:val="16"/>
              </w:rPr>
            </w:pPr>
          </w:p>
        </w:tc>
        <w:tc>
          <w:tcPr>
            <w:tcW w:w="5280" w:type="dxa"/>
          </w:tcPr>
          <w:p w14:paraId="12EE8F07" w14:textId="77777777" w:rsidR="0088459B" w:rsidRPr="00AA2F3F" w:rsidRDefault="0088459B" w:rsidP="008D2590">
            <w:pPr>
              <w:rPr>
                <w:rFonts w:ascii="Arial" w:eastAsia="Arial" w:hAnsi="Arial" w:cs="Arial"/>
                <w:sz w:val="16"/>
                <w:szCs w:val="16"/>
              </w:rPr>
            </w:pPr>
          </w:p>
        </w:tc>
        <w:tc>
          <w:tcPr>
            <w:tcW w:w="653" w:type="dxa"/>
          </w:tcPr>
          <w:p w14:paraId="64F1C214" w14:textId="77777777" w:rsidR="0088459B" w:rsidRPr="00AA2F3F" w:rsidRDefault="0088459B" w:rsidP="008D2590">
            <w:pPr>
              <w:rPr>
                <w:rFonts w:ascii="Arial" w:eastAsia="Arial" w:hAnsi="Arial" w:cs="Arial"/>
                <w:sz w:val="16"/>
                <w:szCs w:val="16"/>
              </w:rPr>
            </w:pPr>
          </w:p>
        </w:tc>
      </w:tr>
      <w:tr w:rsidR="0088459B" w:rsidRPr="00AA2F3F" w14:paraId="48773C90" w14:textId="77777777" w:rsidTr="00173B70">
        <w:trPr>
          <w:cantSplit/>
        </w:trPr>
        <w:tc>
          <w:tcPr>
            <w:tcW w:w="780" w:type="dxa"/>
          </w:tcPr>
          <w:p w14:paraId="516D378B" w14:textId="32864336"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lastRenderedPageBreak/>
              <w:t>6.2</w:t>
            </w:r>
          </w:p>
        </w:tc>
        <w:tc>
          <w:tcPr>
            <w:tcW w:w="6540" w:type="dxa"/>
          </w:tcPr>
          <w:p w14:paraId="2E0AE8A1" w14:textId="77777777" w:rsidR="0088459B" w:rsidRDefault="0088459B" w:rsidP="008D2590">
            <w:pPr>
              <w:ind w:left="0"/>
              <w:rPr>
                <w:rFonts w:ascii="Arial" w:eastAsia="Arial" w:hAnsi="Arial" w:cs="Arial"/>
                <w:sz w:val="16"/>
                <w:szCs w:val="16"/>
              </w:rPr>
            </w:pPr>
            <w:r w:rsidRPr="0088459B">
              <w:rPr>
                <w:rFonts w:ascii="Arial" w:eastAsia="Arial" w:hAnsi="Arial" w:cs="Arial"/>
                <w:b/>
                <w:bCs/>
                <w:sz w:val="16"/>
                <w:szCs w:val="16"/>
              </w:rPr>
              <w:t>Scope</w:t>
            </w:r>
          </w:p>
          <w:p w14:paraId="6356D718" w14:textId="7E5B013B" w:rsidR="0088459B" w:rsidRDefault="0088459B" w:rsidP="0088459B">
            <w:pPr>
              <w:ind w:left="0"/>
              <w:rPr>
                <w:rFonts w:ascii="Arial" w:eastAsia="Arial" w:hAnsi="Arial" w:cs="Arial"/>
                <w:sz w:val="16"/>
                <w:szCs w:val="16"/>
              </w:rPr>
            </w:pPr>
            <w:r w:rsidRPr="0088459B">
              <w:rPr>
                <w:rFonts w:ascii="Arial" w:eastAsia="Arial" w:hAnsi="Arial" w:cs="Arial"/>
                <w:sz w:val="16"/>
                <w:szCs w:val="16"/>
              </w:rPr>
              <w:t>This Standard establishes two categories of hydraulic metal structures: standard</w:t>
            </w:r>
            <w:r>
              <w:rPr>
                <w:rFonts w:ascii="Arial" w:eastAsia="Arial" w:hAnsi="Arial" w:cs="Arial"/>
                <w:sz w:val="16"/>
                <w:szCs w:val="16"/>
              </w:rPr>
              <w:t xml:space="preserve"> </w:t>
            </w:r>
            <w:r w:rsidRPr="0088459B">
              <w:rPr>
                <w:rFonts w:ascii="Arial" w:eastAsia="Arial" w:hAnsi="Arial" w:cs="Arial"/>
                <w:sz w:val="16"/>
                <w:szCs w:val="16"/>
              </w:rPr>
              <w:t>and advanced.</w:t>
            </w:r>
          </w:p>
          <w:p w14:paraId="044B3C22" w14:textId="77777777" w:rsidR="0088459B" w:rsidRPr="0088459B" w:rsidRDefault="0088459B" w:rsidP="0088459B">
            <w:pPr>
              <w:ind w:left="0"/>
              <w:rPr>
                <w:rFonts w:ascii="Arial" w:eastAsia="Arial" w:hAnsi="Arial" w:cs="Arial"/>
                <w:sz w:val="16"/>
                <w:szCs w:val="16"/>
              </w:rPr>
            </w:pPr>
          </w:p>
          <w:p w14:paraId="4D80818B" w14:textId="11C81C4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standard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may be required to meet supplemental</w:t>
            </w:r>
            <w:r>
              <w:rPr>
                <w:rFonts w:ascii="Arial" w:eastAsia="Arial" w:hAnsi="Arial" w:cs="Arial"/>
                <w:sz w:val="16"/>
                <w:szCs w:val="16"/>
              </w:rPr>
              <w:t xml:space="preserve"> </w:t>
            </w:r>
            <w:r w:rsidRPr="0088459B">
              <w:rPr>
                <w:rFonts w:ascii="Arial" w:eastAsia="Arial" w:hAnsi="Arial" w:cs="Arial"/>
                <w:sz w:val="16"/>
                <w:szCs w:val="16"/>
              </w:rPr>
              <w:t>requirements in Chapter 6.F</w:t>
            </w:r>
            <w:r>
              <w:rPr>
                <w:rFonts w:ascii="Arial" w:eastAsia="Arial" w:hAnsi="Arial" w:cs="Arial"/>
                <w:sz w:val="16"/>
                <w:szCs w:val="16"/>
              </w:rPr>
              <w:t>.</w:t>
            </w:r>
          </w:p>
          <w:p w14:paraId="44F18AD7" w14:textId="77777777" w:rsidR="0088459B" w:rsidRPr="0088459B" w:rsidRDefault="0088459B" w:rsidP="0088459B">
            <w:pPr>
              <w:ind w:left="0"/>
              <w:rPr>
                <w:rFonts w:ascii="Arial" w:eastAsia="Arial" w:hAnsi="Arial" w:cs="Arial"/>
                <w:sz w:val="16"/>
                <w:szCs w:val="16"/>
              </w:rPr>
            </w:pPr>
          </w:p>
          <w:p w14:paraId="0BE5CC20" w14:textId="50330FE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advanced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the supplemental requirements in Chapters</w:t>
            </w:r>
            <w:r>
              <w:rPr>
                <w:rFonts w:ascii="Arial" w:eastAsia="Arial" w:hAnsi="Arial" w:cs="Arial"/>
                <w:sz w:val="16"/>
                <w:szCs w:val="16"/>
              </w:rPr>
              <w:t xml:space="preserve"> </w:t>
            </w:r>
            <w:r w:rsidRPr="0088459B">
              <w:rPr>
                <w:rFonts w:ascii="Arial" w:eastAsia="Arial" w:hAnsi="Arial" w:cs="Arial"/>
                <w:sz w:val="16"/>
                <w:szCs w:val="16"/>
              </w:rPr>
              <w:t>6.A. and 6.F.</w:t>
            </w:r>
          </w:p>
          <w:p w14:paraId="51F5E403" w14:textId="77777777" w:rsidR="0088459B" w:rsidRPr="0088459B" w:rsidRDefault="0088459B" w:rsidP="0088459B">
            <w:pPr>
              <w:ind w:left="0"/>
              <w:rPr>
                <w:rFonts w:ascii="Arial" w:eastAsia="Arial" w:hAnsi="Arial" w:cs="Arial"/>
                <w:sz w:val="16"/>
                <w:szCs w:val="16"/>
              </w:rPr>
            </w:pPr>
          </w:p>
          <w:p w14:paraId="09D4A465" w14:textId="613931C9" w:rsidR="0088459B" w:rsidRDefault="0088459B" w:rsidP="0088459B">
            <w:pPr>
              <w:ind w:left="0"/>
              <w:rPr>
                <w:rFonts w:ascii="Arial" w:eastAsia="Arial" w:hAnsi="Arial" w:cs="Arial"/>
                <w:sz w:val="16"/>
                <w:szCs w:val="16"/>
              </w:rPr>
            </w:pPr>
            <w:r w:rsidRPr="0088459B">
              <w:rPr>
                <w:rFonts w:ascii="Arial" w:eastAsia="Arial" w:hAnsi="Arial" w:cs="Arial"/>
                <w:sz w:val="16"/>
                <w:szCs w:val="16"/>
              </w:rPr>
              <w:t>Hydraulic Metal Structure category descriptions:</w:t>
            </w:r>
          </w:p>
          <w:p w14:paraId="6A37DF08" w14:textId="77777777" w:rsidR="0088459B" w:rsidRPr="0088459B" w:rsidRDefault="0088459B" w:rsidP="0088459B">
            <w:pPr>
              <w:ind w:left="0"/>
              <w:rPr>
                <w:rFonts w:ascii="Arial" w:eastAsia="Arial" w:hAnsi="Arial" w:cs="Arial"/>
                <w:sz w:val="16"/>
                <w:szCs w:val="16"/>
              </w:rPr>
            </w:pPr>
          </w:p>
          <w:p w14:paraId="05DC9ED6"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Standard hydraulic metal structures are those that do not require sophisticated</w:t>
            </w:r>
            <w:r>
              <w:rPr>
                <w:rFonts w:ascii="Arial" w:eastAsia="Arial" w:hAnsi="Arial" w:cs="Arial"/>
                <w:sz w:val="16"/>
                <w:szCs w:val="16"/>
              </w:rPr>
              <w:t xml:space="preserve"> </w:t>
            </w:r>
            <w:r w:rsidRPr="0088459B">
              <w:rPr>
                <w:rFonts w:ascii="Arial" w:eastAsia="Arial" w:hAnsi="Arial" w:cs="Arial"/>
                <w:sz w:val="16"/>
                <w:szCs w:val="16"/>
              </w:rPr>
              <w:t>measures such as specialized equipment and techniques for geometric control,</w:t>
            </w:r>
            <w:r>
              <w:rPr>
                <w:rFonts w:ascii="Arial" w:eastAsia="Arial" w:hAnsi="Arial" w:cs="Arial"/>
                <w:sz w:val="16"/>
                <w:szCs w:val="16"/>
              </w:rPr>
              <w:t xml:space="preserve"> </w:t>
            </w:r>
            <w:r w:rsidRPr="0088459B">
              <w:rPr>
                <w:rFonts w:ascii="Arial" w:eastAsia="Arial" w:hAnsi="Arial" w:cs="Arial"/>
                <w:sz w:val="16"/>
                <w:szCs w:val="16"/>
              </w:rPr>
              <w:t>machining, welding, and handling.</w:t>
            </w:r>
          </w:p>
          <w:p w14:paraId="79E57280" w14:textId="77777777" w:rsidR="0088459B" w:rsidRDefault="0088459B" w:rsidP="0088459B">
            <w:pPr>
              <w:ind w:left="0"/>
              <w:rPr>
                <w:rFonts w:ascii="Arial" w:eastAsia="Arial" w:hAnsi="Arial" w:cs="Arial"/>
                <w:sz w:val="16"/>
                <w:szCs w:val="16"/>
              </w:rPr>
            </w:pPr>
          </w:p>
          <w:p w14:paraId="43B5DE18"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Advanced hydraulic metal structures are those requiring sophisticated measures in</w:t>
            </w:r>
          </w:p>
          <w:p w14:paraId="33162273"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fabrication </w:t>
            </w:r>
            <w:r w:rsidRPr="0088459B">
              <w:rPr>
                <w:rFonts w:ascii="Arial" w:eastAsia="Arial" w:hAnsi="Arial" w:cs="Arial"/>
                <w:sz w:val="16"/>
                <w:szCs w:val="16"/>
              </w:rPr>
              <w:t xml:space="preserve">and </w:t>
            </w:r>
            <w:r w:rsidRPr="0088459B">
              <w:rPr>
                <w:rFonts w:ascii="Arial" w:eastAsia="Arial" w:hAnsi="Arial" w:cs="Arial"/>
                <w:i/>
                <w:iCs/>
                <w:sz w:val="16"/>
                <w:szCs w:val="16"/>
              </w:rPr>
              <w:t>erection</w:t>
            </w:r>
            <w:r w:rsidRPr="0088459B">
              <w:rPr>
                <w:rFonts w:ascii="Arial" w:eastAsia="Arial" w:hAnsi="Arial" w:cs="Arial"/>
                <w:sz w:val="16"/>
                <w:szCs w:val="16"/>
              </w:rPr>
              <w:t>, particularly with regard to size, curvature, plate thickness,</w:t>
            </w:r>
          </w:p>
          <w:p w14:paraId="7334668C"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 xml:space="preserve">distortion, machining, </w:t>
            </w:r>
            <w:r w:rsidRPr="0088459B">
              <w:rPr>
                <w:rFonts w:ascii="Arial" w:eastAsia="Arial" w:hAnsi="Arial" w:cs="Arial"/>
                <w:i/>
                <w:iCs/>
                <w:sz w:val="16"/>
                <w:szCs w:val="16"/>
              </w:rPr>
              <w:t xml:space="preserve">fabrication </w:t>
            </w:r>
            <w:r w:rsidRPr="0088459B">
              <w:rPr>
                <w:rFonts w:ascii="Arial" w:eastAsia="Arial" w:hAnsi="Arial" w:cs="Arial"/>
                <w:sz w:val="16"/>
                <w:szCs w:val="16"/>
              </w:rPr>
              <w:t>access, geometric tolerances, and constraint</w:t>
            </w:r>
          </w:p>
          <w:p w14:paraId="1974AC3A"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conditions.</w:t>
            </w:r>
          </w:p>
          <w:p w14:paraId="65F8BD91" w14:textId="074C696A" w:rsidR="0088459B" w:rsidRPr="0088459B" w:rsidRDefault="0088459B" w:rsidP="0088459B">
            <w:pPr>
              <w:ind w:left="0"/>
              <w:rPr>
                <w:rFonts w:ascii="Arial" w:eastAsia="Arial" w:hAnsi="Arial" w:cs="Arial"/>
                <w:sz w:val="16"/>
                <w:szCs w:val="16"/>
              </w:rPr>
            </w:pPr>
          </w:p>
        </w:tc>
        <w:tc>
          <w:tcPr>
            <w:tcW w:w="1155" w:type="dxa"/>
          </w:tcPr>
          <w:p w14:paraId="128D4277" w14:textId="77777777" w:rsidR="0088459B" w:rsidRPr="00AA2F3F" w:rsidRDefault="0088459B" w:rsidP="008D2590">
            <w:pPr>
              <w:rPr>
                <w:rFonts w:ascii="Arial" w:eastAsia="Arial" w:hAnsi="Arial" w:cs="Arial"/>
                <w:sz w:val="16"/>
                <w:szCs w:val="16"/>
              </w:rPr>
            </w:pPr>
          </w:p>
        </w:tc>
        <w:tc>
          <w:tcPr>
            <w:tcW w:w="5280" w:type="dxa"/>
          </w:tcPr>
          <w:p w14:paraId="503B7A17" w14:textId="77777777" w:rsidR="0088459B" w:rsidRPr="00AA2F3F" w:rsidRDefault="0088459B" w:rsidP="008D2590">
            <w:pPr>
              <w:rPr>
                <w:rFonts w:ascii="Arial" w:eastAsia="Arial" w:hAnsi="Arial" w:cs="Arial"/>
                <w:sz w:val="16"/>
                <w:szCs w:val="16"/>
              </w:rPr>
            </w:pPr>
          </w:p>
        </w:tc>
        <w:tc>
          <w:tcPr>
            <w:tcW w:w="653" w:type="dxa"/>
          </w:tcPr>
          <w:p w14:paraId="14C79A4D" w14:textId="77777777" w:rsidR="0088459B" w:rsidRPr="00AA2F3F" w:rsidRDefault="0088459B" w:rsidP="008D2590">
            <w:pPr>
              <w:rPr>
                <w:rFonts w:ascii="Arial" w:eastAsia="Arial" w:hAnsi="Arial" w:cs="Arial"/>
                <w:sz w:val="16"/>
                <w:szCs w:val="16"/>
              </w:rPr>
            </w:pPr>
          </w:p>
        </w:tc>
      </w:tr>
      <w:tr w:rsidR="0088459B" w:rsidRPr="00AA2F3F" w14:paraId="51240D0F" w14:textId="77777777" w:rsidTr="00173B70">
        <w:trPr>
          <w:cantSplit/>
        </w:trPr>
        <w:tc>
          <w:tcPr>
            <w:tcW w:w="780" w:type="dxa"/>
          </w:tcPr>
          <w:p w14:paraId="2481CABC" w14:textId="6B840A93"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6.3</w:t>
            </w:r>
          </w:p>
        </w:tc>
        <w:tc>
          <w:tcPr>
            <w:tcW w:w="6540" w:type="dxa"/>
          </w:tcPr>
          <w:p w14:paraId="6CEB8AC2" w14:textId="77777777" w:rsidR="0088459B" w:rsidRDefault="0088459B" w:rsidP="008D2590">
            <w:pPr>
              <w:ind w:left="0"/>
              <w:rPr>
                <w:rFonts w:ascii="Arial" w:eastAsia="Arial" w:hAnsi="Arial" w:cs="Arial"/>
                <w:sz w:val="16"/>
                <w:szCs w:val="16"/>
              </w:rPr>
            </w:pPr>
            <w:r>
              <w:rPr>
                <w:rFonts w:ascii="Arial" w:eastAsia="Arial" w:hAnsi="Arial" w:cs="Arial"/>
                <w:b/>
                <w:bCs/>
                <w:sz w:val="16"/>
                <w:szCs w:val="16"/>
              </w:rPr>
              <w:t>References</w:t>
            </w:r>
          </w:p>
          <w:p w14:paraId="694F163B" w14:textId="13B66515"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The ability to work to and meet the requirements of the latest edition of the following</w:t>
            </w:r>
            <w:r>
              <w:rPr>
                <w:rFonts w:ascii="Arial" w:eastAsia="Arial" w:hAnsi="Arial" w:cs="Arial"/>
                <w:sz w:val="16"/>
                <w:szCs w:val="16"/>
              </w:rPr>
              <w:t xml:space="preserve"> </w:t>
            </w:r>
            <w:r w:rsidRPr="0088459B">
              <w:rPr>
                <w:rFonts w:ascii="Arial" w:eastAsia="Arial" w:hAnsi="Arial" w:cs="Arial"/>
                <w:sz w:val="16"/>
                <w:szCs w:val="16"/>
              </w:rPr>
              <w:t>documents shall be demonstrated:</w:t>
            </w:r>
          </w:p>
          <w:p w14:paraId="15017268" w14:textId="5BCAD6D6" w:rsidR="0088459B" w:rsidRPr="0088459B" w:rsidRDefault="0088459B" w:rsidP="00B55C0F">
            <w:pPr>
              <w:pStyle w:val="ListParagraph"/>
              <w:numPr>
                <w:ilvl w:val="0"/>
                <w:numId w:val="57"/>
              </w:numPr>
              <w:rPr>
                <w:rFonts w:ascii="Arial" w:eastAsia="Arial" w:hAnsi="Arial" w:cs="Arial"/>
                <w:i/>
                <w:iCs/>
                <w:sz w:val="16"/>
                <w:szCs w:val="16"/>
              </w:rPr>
            </w:pPr>
            <w:r w:rsidRPr="0088459B">
              <w:rPr>
                <w:rFonts w:ascii="Arial" w:eastAsia="Arial" w:hAnsi="Arial" w:cs="Arial"/>
                <w:sz w:val="16"/>
                <w:szCs w:val="16"/>
              </w:rPr>
              <w:t xml:space="preserve">ANSI/ASNT CP-189 </w:t>
            </w:r>
            <w:r w:rsidRPr="0088459B">
              <w:rPr>
                <w:rFonts w:ascii="Arial" w:eastAsia="Arial" w:hAnsi="Arial" w:cs="Arial"/>
                <w:i/>
                <w:iCs/>
                <w:sz w:val="16"/>
                <w:szCs w:val="16"/>
              </w:rPr>
              <w:t>Standard for Qualification and Certification of Nondestructive Testing Personnel</w:t>
            </w:r>
            <w:r w:rsidRPr="0088459B">
              <w:rPr>
                <w:rFonts w:ascii="Arial" w:eastAsia="Arial" w:hAnsi="Arial" w:cs="Arial"/>
                <w:sz w:val="16"/>
                <w:szCs w:val="16"/>
              </w:rPr>
              <w:t xml:space="preserve">, or ASNT </w:t>
            </w:r>
            <w:r w:rsidRPr="0088459B">
              <w:rPr>
                <w:rFonts w:ascii="Arial" w:eastAsia="Arial" w:hAnsi="Arial" w:cs="Arial"/>
                <w:i/>
                <w:iCs/>
                <w:sz w:val="16"/>
                <w:szCs w:val="16"/>
              </w:rPr>
              <w:t>Recommended Practice No. SNTTC-1A Personnel Qualification and Certification in Nondestructive Testing</w:t>
            </w:r>
          </w:p>
          <w:p w14:paraId="01655A38" w14:textId="77777777" w:rsidR="0088459B" w:rsidRPr="0088459B" w:rsidRDefault="0088459B" w:rsidP="00B55C0F">
            <w:pPr>
              <w:pStyle w:val="ListParagraph"/>
              <w:numPr>
                <w:ilvl w:val="0"/>
                <w:numId w:val="57"/>
              </w:numPr>
              <w:rPr>
                <w:rFonts w:ascii="Arial" w:eastAsia="Arial" w:hAnsi="Arial" w:cs="Arial"/>
                <w:sz w:val="16"/>
                <w:szCs w:val="16"/>
              </w:rPr>
            </w:pPr>
            <w:r w:rsidRPr="0088459B">
              <w:rPr>
                <w:rFonts w:ascii="Arial" w:eastAsia="Arial" w:hAnsi="Arial" w:cs="Arial"/>
                <w:sz w:val="16"/>
                <w:szCs w:val="16"/>
              </w:rPr>
              <w:t xml:space="preserve">ASTM F3125/F3125M </w:t>
            </w:r>
            <w:r w:rsidRPr="0088459B">
              <w:rPr>
                <w:rFonts w:ascii="Arial" w:eastAsia="Arial" w:hAnsi="Arial" w:cs="Arial"/>
                <w:i/>
                <w:iCs/>
                <w:sz w:val="16"/>
                <w:szCs w:val="16"/>
              </w:rPr>
              <w:t xml:space="preserve">Standard Specification for High Strength Structural Bolts, Steel and Alloy Steel, Heat Treated, 120 </w:t>
            </w:r>
            <w:proofErr w:type="spellStart"/>
            <w:r w:rsidRPr="0088459B">
              <w:rPr>
                <w:rFonts w:ascii="Arial" w:eastAsia="Arial" w:hAnsi="Arial" w:cs="Arial"/>
                <w:i/>
                <w:iCs/>
                <w:sz w:val="16"/>
                <w:szCs w:val="16"/>
              </w:rPr>
              <w:t>ksi</w:t>
            </w:r>
            <w:proofErr w:type="spellEnd"/>
            <w:r w:rsidRPr="0088459B">
              <w:rPr>
                <w:rFonts w:ascii="Arial" w:eastAsia="Arial" w:hAnsi="Arial" w:cs="Arial"/>
                <w:i/>
                <w:iCs/>
                <w:sz w:val="16"/>
                <w:szCs w:val="16"/>
              </w:rPr>
              <w:t xml:space="preserve"> (830 MPa) and 150 </w:t>
            </w:r>
            <w:proofErr w:type="spellStart"/>
            <w:r w:rsidRPr="0088459B">
              <w:rPr>
                <w:rFonts w:ascii="Arial" w:eastAsia="Arial" w:hAnsi="Arial" w:cs="Arial"/>
                <w:i/>
                <w:iCs/>
                <w:sz w:val="16"/>
                <w:szCs w:val="16"/>
              </w:rPr>
              <w:t>ksi</w:t>
            </w:r>
            <w:proofErr w:type="spellEnd"/>
            <w:r>
              <w:rPr>
                <w:rFonts w:ascii="Arial" w:eastAsia="Arial" w:hAnsi="Arial" w:cs="Arial"/>
                <w:i/>
                <w:iCs/>
                <w:sz w:val="16"/>
                <w:szCs w:val="16"/>
              </w:rPr>
              <w:t xml:space="preserve"> </w:t>
            </w:r>
            <w:r w:rsidRPr="0088459B">
              <w:rPr>
                <w:rFonts w:ascii="Arial" w:eastAsia="Arial" w:hAnsi="Arial" w:cs="Arial"/>
                <w:i/>
                <w:iCs/>
                <w:sz w:val="16"/>
                <w:szCs w:val="16"/>
              </w:rPr>
              <w:t>(1040 MPa) Minimum Tensile Strength</w:t>
            </w:r>
          </w:p>
          <w:p w14:paraId="224B455F" w14:textId="54F2CB12" w:rsidR="0088459B" w:rsidRPr="0088459B" w:rsidRDefault="0088459B" w:rsidP="0088459B">
            <w:pPr>
              <w:pStyle w:val="ListParagraph"/>
              <w:rPr>
                <w:rFonts w:ascii="Arial" w:eastAsia="Arial" w:hAnsi="Arial" w:cs="Arial"/>
                <w:sz w:val="16"/>
                <w:szCs w:val="16"/>
              </w:rPr>
            </w:pPr>
          </w:p>
        </w:tc>
        <w:tc>
          <w:tcPr>
            <w:tcW w:w="1155" w:type="dxa"/>
          </w:tcPr>
          <w:p w14:paraId="3CB11465" w14:textId="77777777" w:rsidR="0088459B" w:rsidRPr="00AA2F3F" w:rsidRDefault="0088459B" w:rsidP="008D2590">
            <w:pPr>
              <w:rPr>
                <w:rFonts w:ascii="Arial" w:eastAsia="Arial" w:hAnsi="Arial" w:cs="Arial"/>
                <w:sz w:val="16"/>
                <w:szCs w:val="16"/>
              </w:rPr>
            </w:pPr>
          </w:p>
        </w:tc>
        <w:tc>
          <w:tcPr>
            <w:tcW w:w="5280" w:type="dxa"/>
          </w:tcPr>
          <w:p w14:paraId="70683A15" w14:textId="77777777" w:rsidR="0088459B" w:rsidRPr="00AA2F3F" w:rsidRDefault="0088459B" w:rsidP="008D2590">
            <w:pPr>
              <w:rPr>
                <w:rFonts w:ascii="Arial" w:eastAsia="Arial" w:hAnsi="Arial" w:cs="Arial"/>
                <w:sz w:val="16"/>
                <w:szCs w:val="16"/>
              </w:rPr>
            </w:pPr>
          </w:p>
        </w:tc>
        <w:tc>
          <w:tcPr>
            <w:tcW w:w="653" w:type="dxa"/>
          </w:tcPr>
          <w:p w14:paraId="69893E33" w14:textId="77777777" w:rsidR="0088459B" w:rsidRPr="00AA2F3F" w:rsidRDefault="0088459B" w:rsidP="008D2590">
            <w:pPr>
              <w:rPr>
                <w:rFonts w:ascii="Arial" w:eastAsia="Arial" w:hAnsi="Arial" w:cs="Arial"/>
                <w:sz w:val="16"/>
                <w:szCs w:val="16"/>
              </w:rPr>
            </w:pPr>
          </w:p>
        </w:tc>
      </w:tr>
      <w:tr w:rsidR="0088459B" w:rsidRPr="00AA2F3F" w14:paraId="4B83DC66" w14:textId="77777777" w:rsidTr="00173B70">
        <w:trPr>
          <w:cantSplit/>
        </w:trPr>
        <w:tc>
          <w:tcPr>
            <w:tcW w:w="780" w:type="dxa"/>
          </w:tcPr>
          <w:p w14:paraId="091DE1B1" w14:textId="07A3A20D"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6.5.4.1</w:t>
            </w:r>
          </w:p>
        </w:tc>
        <w:tc>
          <w:tcPr>
            <w:tcW w:w="6540" w:type="dxa"/>
          </w:tcPr>
          <w:p w14:paraId="14C3ED75" w14:textId="77777777"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Personnel</w:t>
            </w:r>
          </w:p>
          <w:p w14:paraId="18D2948E"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The following qualification requirements shall apply:</w:t>
            </w:r>
          </w:p>
          <w:p w14:paraId="4187CE29" w14:textId="6B62E67E"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production and </w:t>
            </w:r>
            <w:r w:rsidRPr="00984859">
              <w:rPr>
                <w:rFonts w:ascii="Arial" w:eastAsia="Arial" w:hAnsi="Arial" w:cs="Arial"/>
                <w:i/>
                <w:iCs/>
                <w:sz w:val="16"/>
                <w:szCs w:val="16"/>
              </w:rPr>
              <w:t xml:space="preserve">QA </w:t>
            </w:r>
            <w:r w:rsidRPr="00984859">
              <w:rPr>
                <w:rFonts w:ascii="Arial" w:eastAsia="Arial" w:hAnsi="Arial" w:cs="Arial"/>
                <w:sz w:val="16"/>
                <w:szCs w:val="16"/>
              </w:rPr>
              <w:t xml:space="preserve">management functions, at least five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5CC5FDB1" w14:textId="24BA1F89"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w:t>
            </w:r>
            <w:r w:rsidRPr="00984859">
              <w:rPr>
                <w:rFonts w:ascii="Arial" w:eastAsia="Arial" w:hAnsi="Arial" w:cs="Arial"/>
                <w:i/>
                <w:iCs/>
                <w:sz w:val="16"/>
                <w:szCs w:val="16"/>
              </w:rPr>
              <w:t xml:space="preserve">QC </w:t>
            </w:r>
            <w:r w:rsidRPr="00984859">
              <w:rPr>
                <w:rFonts w:ascii="Arial" w:eastAsia="Arial" w:hAnsi="Arial" w:cs="Arial"/>
                <w:sz w:val="16"/>
                <w:szCs w:val="16"/>
              </w:rPr>
              <w:t xml:space="preserve">and purchasing management functions and for </w:t>
            </w:r>
            <w:r w:rsidRPr="00984859">
              <w:rPr>
                <w:rFonts w:ascii="Arial" w:eastAsia="Arial" w:hAnsi="Arial" w:cs="Arial"/>
                <w:i/>
                <w:iCs/>
                <w:sz w:val="16"/>
                <w:szCs w:val="16"/>
              </w:rPr>
              <w:t>detailing checkers</w:t>
            </w:r>
            <w:r w:rsidRPr="00984859">
              <w:rPr>
                <w:rFonts w:ascii="Arial" w:eastAsia="Arial" w:hAnsi="Arial" w:cs="Arial"/>
                <w:sz w:val="16"/>
                <w:szCs w:val="16"/>
              </w:rPr>
              <w:t xml:space="preserve">, at least three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431300F2" w14:textId="77777777" w:rsidR="00984859" w:rsidRPr="00984859" w:rsidRDefault="00984859" w:rsidP="00984859">
            <w:pPr>
              <w:ind w:left="0"/>
              <w:rPr>
                <w:rFonts w:ascii="Arial" w:eastAsia="Arial" w:hAnsi="Arial" w:cs="Arial"/>
                <w:sz w:val="16"/>
                <w:szCs w:val="16"/>
              </w:rPr>
            </w:pPr>
          </w:p>
          <w:p w14:paraId="1A5213EC" w14:textId="434A261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the following personnel on staff or available under contract</w:t>
            </w:r>
            <w:r>
              <w:rPr>
                <w:rFonts w:ascii="Arial" w:eastAsia="Arial" w:hAnsi="Arial" w:cs="Arial"/>
                <w:sz w:val="16"/>
                <w:szCs w:val="16"/>
              </w:rPr>
              <w:t xml:space="preserve"> </w:t>
            </w:r>
            <w:r w:rsidRPr="00984859">
              <w:rPr>
                <w:rFonts w:ascii="Arial" w:eastAsia="Arial" w:hAnsi="Arial" w:cs="Arial"/>
                <w:sz w:val="16"/>
                <w:szCs w:val="16"/>
              </w:rPr>
              <w:t xml:space="preserve">that are certified in accordance with the </w:t>
            </w:r>
            <w:r w:rsidRPr="00984859">
              <w:rPr>
                <w:rFonts w:ascii="Arial" w:eastAsia="Arial" w:hAnsi="Arial" w:cs="Arial"/>
                <w:i/>
                <w:iCs/>
                <w:sz w:val="16"/>
                <w:szCs w:val="16"/>
              </w:rPr>
              <w:t xml:space="preserve">fabricator’s NDT </w:t>
            </w:r>
            <w:r w:rsidRPr="00984859">
              <w:rPr>
                <w:rFonts w:ascii="Arial" w:eastAsia="Arial" w:hAnsi="Arial" w:cs="Arial"/>
                <w:sz w:val="16"/>
                <w:szCs w:val="16"/>
              </w:rPr>
              <w:t>program:</w:t>
            </w:r>
          </w:p>
          <w:p w14:paraId="0CF947C2" w14:textId="36B03DBC"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60D09A84" w14:textId="05693647"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7995EBA0" w14:textId="77777777" w:rsidR="00984859" w:rsidRPr="00984859" w:rsidRDefault="00984859" w:rsidP="00984859">
            <w:pPr>
              <w:ind w:left="0"/>
              <w:rPr>
                <w:rFonts w:ascii="Arial" w:eastAsia="Arial" w:hAnsi="Arial" w:cs="Arial"/>
                <w:sz w:val="16"/>
                <w:szCs w:val="16"/>
              </w:rPr>
            </w:pPr>
          </w:p>
          <w:p w14:paraId="35AC841B" w14:textId="33A2B23E"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shall have </w:t>
            </w:r>
            <w:r w:rsidRPr="00984859">
              <w:rPr>
                <w:rFonts w:ascii="Arial" w:eastAsia="Arial" w:hAnsi="Arial" w:cs="Arial"/>
                <w:i/>
                <w:iCs/>
                <w:sz w:val="16"/>
                <w:szCs w:val="16"/>
              </w:rPr>
              <w:t xml:space="preserve">documented procedures </w:t>
            </w:r>
            <w:r w:rsidRPr="00984859">
              <w:rPr>
                <w:rFonts w:ascii="Arial" w:eastAsia="Arial" w:hAnsi="Arial" w:cs="Arial"/>
                <w:sz w:val="16"/>
                <w:szCs w:val="16"/>
              </w:rPr>
              <w:t xml:space="preserve">for certifying and updating </w:t>
            </w:r>
            <w:r w:rsidRPr="00984859">
              <w:rPr>
                <w:rFonts w:ascii="Arial" w:eastAsia="Arial" w:hAnsi="Arial" w:cs="Arial"/>
                <w:i/>
                <w:iCs/>
                <w:sz w:val="16"/>
                <w:szCs w:val="16"/>
              </w:rPr>
              <w:t>NDT</w:t>
            </w:r>
            <w:r>
              <w:rPr>
                <w:rFonts w:ascii="Arial" w:eastAsia="Arial" w:hAnsi="Arial" w:cs="Arial"/>
                <w:i/>
                <w:iCs/>
                <w:sz w:val="16"/>
                <w:szCs w:val="16"/>
              </w:rPr>
              <w:t xml:space="preserve"> </w:t>
            </w:r>
            <w:r w:rsidRPr="00984859">
              <w:rPr>
                <w:rFonts w:ascii="Arial" w:eastAsia="Arial" w:hAnsi="Arial" w:cs="Arial"/>
                <w:sz w:val="16"/>
                <w:szCs w:val="16"/>
              </w:rPr>
              <w:t xml:space="preserve">personnel employed by the </w:t>
            </w:r>
            <w:r w:rsidRPr="00984859">
              <w:rPr>
                <w:rFonts w:ascii="Arial" w:eastAsia="Arial" w:hAnsi="Arial" w:cs="Arial"/>
                <w:i/>
                <w:iCs/>
                <w:sz w:val="16"/>
                <w:szCs w:val="16"/>
              </w:rPr>
              <w:t>fabricator</w:t>
            </w:r>
            <w:r w:rsidRPr="00984859">
              <w:rPr>
                <w:rFonts w:ascii="Arial" w:eastAsia="Arial" w:hAnsi="Arial" w:cs="Arial"/>
                <w:sz w:val="16"/>
                <w:szCs w:val="16"/>
              </w:rPr>
              <w:t xml:space="preserve">. Alternately, the </w:t>
            </w:r>
            <w:r w:rsidRPr="00984859">
              <w:rPr>
                <w:rFonts w:ascii="Arial" w:eastAsia="Arial" w:hAnsi="Arial" w:cs="Arial"/>
                <w:i/>
                <w:iCs/>
                <w:sz w:val="16"/>
                <w:szCs w:val="16"/>
              </w:rPr>
              <w:t>fabricator’s documented</w:t>
            </w:r>
            <w:r>
              <w:rPr>
                <w:rFonts w:ascii="Arial" w:eastAsia="Arial" w:hAnsi="Arial" w:cs="Arial"/>
                <w:i/>
                <w:iCs/>
                <w:sz w:val="16"/>
                <w:szCs w:val="16"/>
              </w:rPr>
              <w:t xml:space="preserve"> </w:t>
            </w:r>
            <w:r w:rsidRPr="00984859">
              <w:rPr>
                <w:rFonts w:ascii="Arial" w:eastAsia="Arial" w:hAnsi="Arial" w:cs="Arial"/>
                <w:i/>
                <w:iCs/>
                <w:sz w:val="16"/>
                <w:szCs w:val="16"/>
              </w:rPr>
              <w:t xml:space="preserve">procedures </w:t>
            </w:r>
            <w:r w:rsidRPr="00984859">
              <w:rPr>
                <w:rFonts w:ascii="Arial" w:eastAsia="Arial" w:hAnsi="Arial" w:cs="Arial"/>
                <w:sz w:val="16"/>
                <w:szCs w:val="16"/>
              </w:rPr>
              <w:t>shall describe how they review the methods and/or written practice of</w:t>
            </w:r>
            <w:r>
              <w:rPr>
                <w:rFonts w:ascii="Arial" w:eastAsia="Arial" w:hAnsi="Arial" w:cs="Arial"/>
                <w:sz w:val="16"/>
                <w:szCs w:val="16"/>
              </w:rPr>
              <w:t xml:space="preserve"> </w:t>
            </w:r>
            <w:r w:rsidRPr="00984859">
              <w:rPr>
                <w:rFonts w:ascii="Arial" w:eastAsia="Arial" w:hAnsi="Arial" w:cs="Arial"/>
                <w:sz w:val="16"/>
                <w:szCs w:val="16"/>
              </w:rPr>
              <w:t>firms as suitable to subcontract to their organization.</w:t>
            </w:r>
          </w:p>
          <w:p w14:paraId="6BF2D7BB" w14:textId="77777777" w:rsidR="00984859" w:rsidRDefault="00984859" w:rsidP="00984859">
            <w:pPr>
              <w:ind w:left="0"/>
              <w:rPr>
                <w:rFonts w:ascii="Arial" w:eastAsia="Arial" w:hAnsi="Arial" w:cs="Arial"/>
                <w:sz w:val="16"/>
                <w:szCs w:val="16"/>
              </w:rPr>
            </w:pPr>
          </w:p>
          <w:p w14:paraId="270E5B9F" w14:textId="2E3E9EA5"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an individual on staff that has knowledge and experience</w:t>
            </w:r>
            <w:r>
              <w:rPr>
                <w:rFonts w:ascii="Arial" w:eastAsia="Arial" w:hAnsi="Arial" w:cs="Arial"/>
                <w:sz w:val="16"/>
                <w:szCs w:val="16"/>
              </w:rPr>
              <w:t xml:space="preserve"> </w:t>
            </w:r>
            <w:r w:rsidRPr="00984859">
              <w:rPr>
                <w:rFonts w:ascii="Arial" w:eastAsia="Arial" w:hAnsi="Arial" w:cs="Arial"/>
                <w:sz w:val="16"/>
                <w:szCs w:val="16"/>
              </w:rPr>
              <w:t>with:</w:t>
            </w:r>
          </w:p>
          <w:p w14:paraId="0D1E4539" w14:textId="7F7DF4E0"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Welding processes, </w:t>
            </w:r>
            <w:r w:rsidRPr="00984859">
              <w:rPr>
                <w:rFonts w:ascii="Arial" w:eastAsia="Arial" w:hAnsi="Arial" w:cs="Arial"/>
                <w:i/>
                <w:iCs/>
                <w:sz w:val="16"/>
                <w:szCs w:val="16"/>
              </w:rPr>
              <w:t>procedures</w:t>
            </w:r>
            <w:r w:rsidRPr="00984859">
              <w:rPr>
                <w:rFonts w:ascii="Arial" w:eastAsia="Arial" w:hAnsi="Arial" w:cs="Arial"/>
                <w:sz w:val="16"/>
                <w:szCs w:val="16"/>
              </w:rPr>
              <w:t>, welding equipment, and welder performance qualifications.</w:t>
            </w:r>
          </w:p>
          <w:p w14:paraId="38DA1993" w14:textId="7C342A8D"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Development, preparation, qualification, and execution of welding </w:t>
            </w:r>
            <w:r w:rsidRPr="00984859">
              <w:rPr>
                <w:rFonts w:ascii="Arial" w:eastAsia="Arial" w:hAnsi="Arial" w:cs="Arial"/>
                <w:i/>
                <w:iCs/>
                <w:sz w:val="16"/>
                <w:szCs w:val="16"/>
              </w:rPr>
              <w:t>procedure specifications</w:t>
            </w:r>
            <w:r w:rsidRPr="00984859">
              <w:rPr>
                <w:rFonts w:ascii="Arial" w:eastAsia="Arial" w:hAnsi="Arial" w:cs="Arial"/>
                <w:sz w:val="16"/>
                <w:szCs w:val="16"/>
              </w:rPr>
              <w:t>.</w:t>
            </w:r>
          </w:p>
          <w:p w14:paraId="74C9FDFA" w14:textId="77777777" w:rsidR="00984859" w:rsidRDefault="00984859" w:rsidP="00984859">
            <w:pPr>
              <w:ind w:left="0"/>
              <w:rPr>
                <w:rFonts w:ascii="Arial" w:eastAsia="Arial" w:hAnsi="Arial" w:cs="Arial"/>
                <w:sz w:val="16"/>
                <w:szCs w:val="16"/>
              </w:rPr>
            </w:pPr>
          </w:p>
          <w:p w14:paraId="2213FC17" w14:textId="3358E80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In addition,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AWS Certified Welding Inspectors (or other</w:t>
            </w:r>
          </w:p>
          <w:p w14:paraId="73BAB01B"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personnel as permitted by AWS D1.1/D1.1M, “Inspection Personnel Qualification”)</w:t>
            </w:r>
          </w:p>
          <w:p w14:paraId="24878EBC"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available to monitor all shifts on which welding is performed.</w:t>
            </w:r>
          </w:p>
          <w:p w14:paraId="5A67FA12" w14:textId="686FCFE6" w:rsidR="00984859" w:rsidRPr="00AA2F3F" w:rsidRDefault="00984859" w:rsidP="00984859">
            <w:pPr>
              <w:ind w:left="0"/>
              <w:rPr>
                <w:rFonts w:ascii="Arial" w:eastAsia="Arial" w:hAnsi="Arial" w:cs="Arial"/>
                <w:sz w:val="16"/>
                <w:szCs w:val="16"/>
              </w:rPr>
            </w:pPr>
          </w:p>
        </w:tc>
        <w:tc>
          <w:tcPr>
            <w:tcW w:w="1155" w:type="dxa"/>
          </w:tcPr>
          <w:p w14:paraId="61F17C46" w14:textId="77777777" w:rsidR="0088459B" w:rsidRPr="00AA2F3F" w:rsidRDefault="0088459B" w:rsidP="008D2590">
            <w:pPr>
              <w:rPr>
                <w:rFonts w:ascii="Arial" w:eastAsia="Arial" w:hAnsi="Arial" w:cs="Arial"/>
                <w:sz w:val="16"/>
                <w:szCs w:val="16"/>
              </w:rPr>
            </w:pPr>
          </w:p>
        </w:tc>
        <w:tc>
          <w:tcPr>
            <w:tcW w:w="5280" w:type="dxa"/>
          </w:tcPr>
          <w:p w14:paraId="08396D50" w14:textId="77777777" w:rsidR="0088459B" w:rsidRPr="00AA2F3F" w:rsidRDefault="0088459B" w:rsidP="008D2590">
            <w:pPr>
              <w:rPr>
                <w:rFonts w:ascii="Arial" w:eastAsia="Arial" w:hAnsi="Arial" w:cs="Arial"/>
                <w:sz w:val="16"/>
                <w:szCs w:val="16"/>
              </w:rPr>
            </w:pPr>
          </w:p>
        </w:tc>
        <w:tc>
          <w:tcPr>
            <w:tcW w:w="653" w:type="dxa"/>
          </w:tcPr>
          <w:p w14:paraId="1E234E69" w14:textId="77777777" w:rsidR="0088459B" w:rsidRPr="00AA2F3F" w:rsidRDefault="0088459B" w:rsidP="008D2590">
            <w:pPr>
              <w:rPr>
                <w:rFonts w:ascii="Arial" w:eastAsia="Arial" w:hAnsi="Arial" w:cs="Arial"/>
                <w:sz w:val="16"/>
                <w:szCs w:val="16"/>
              </w:rPr>
            </w:pPr>
          </w:p>
        </w:tc>
      </w:tr>
      <w:tr w:rsidR="0088459B" w:rsidRPr="00AA2F3F" w14:paraId="3554271E" w14:textId="77777777" w:rsidTr="00173B70">
        <w:trPr>
          <w:cantSplit/>
        </w:trPr>
        <w:tc>
          <w:tcPr>
            <w:tcW w:w="780" w:type="dxa"/>
          </w:tcPr>
          <w:p w14:paraId="4B87CD10" w14:textId="7115BC94"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6.5.4.2</w:t>
            </w:r>
          </w:p>
        </w:tc>
        <w:tc>
          <w:tcPr>
            <w:tcW w:w="6540" w:type="dxa"/>
          </w:tcPr>
          <w:p w14:paraId="76E22C3A"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Buildings, Workspaces, Equipment, and Associated Utilities</w:t>
            </w:r>
          </w:p>
          <w:p w14:paraId="73A71857"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 </w:t>
            </w:r>
            <w:r w:rsidRPr="00984859">
              <w:rPr>
                <w:rFonts w:ascii="Arial" w:eastAsia="Arial" w:hAnsi="Arial" w:cs="Arial"/>
                <w:i/>
                <w:iCs/>
                <w:sz w:val="16"/>
                <w:szCs w:val="16"/>
              </w:rPr>
              <w:t xml:space="preserve">fabrication </w:t>
            </w:r>
            <w:r w:rsidRPr="00984859">
              <w:rPr>
                <w:rFonts w:ascii="Arial" w:eastAsia="Arial" w:hAnsi="Arial" w:cs="Arial"/>
                <w:sz w:val="16"/>
                <w:szCs w:val="16"/>
              </w:rPr>
              <w:t>facility shall consist of areas and buildings that provide adequate</w:t>
            </w:r>
            <w:r>
              <w:rPr>
                <w:rFonts w:ascii="Arial" w:eastAsia="Arial" w:hAnsi="Arial" w:cs="Arial"/>
                <w:sz w:val="16"/>
                <w:szCs w:val="16"/>
              </w:rPr>
              <w:t xml:space="preserve"> </w:t>
            </w:r>
            <w:r w:rsidRPr="00984859">
              <w:rPr>
                <w:rFonts w:ascii="Arial" w:eastAsia="Arial" w:hAnsi="Arial" w:cs="Arial"/>
                <w:sz w:val="16"/>
                <w:szCs w:val="16"/>
              </w:rPr>
              <w:t>space for the routine functions considered to be part of hydraulic metal structure</w:t>
            </w:r>
            <w:r>
              <w:rPr>
                <w:rFonts w:ascii="Arial" w:eastAsia="Arial" w:hAnsi="Arial" w:cs="Arial"/>
                <w:sz w:val="16"/>
                <w:szCs w:val="16"/>
              </w:rPr>
              <w:t xml:space="preserve"> </w:t>
            </w:r>
            <w:r w:rsidRPr="00984859">
              <w:rPr>
                <w:rFonts w:ascii="Arial" w:eastAsia="Arial" w:hAnsi="Arial" w:cs="Arial"/>
                <w:i/>
                <w:iCs/>
                <w:sz w:val="16"/>
                <w:szCs w:val="16"/>
              </w:rPr>
              <w:t>fabrication</w:t>
            </w:r>
            <w:r w:rsidRPr="00984859">
              <w:rPr>
                <w:rFonts w:ascii="Arial" w:eastAsia="Arial" w:hAnsi="Arial" w:cs="Arial"/>
                <w:sz w:val="16"/>
                <w:szCs w:val="16"/>
              </w:rPr>
              <w:t>. The work areas and buildings (including housekeeping, ventilation</w:t>
            </w:r>
            <w:r>
              <w:rPr>
                <w:rFonts w:ascii="Arial" w:eastAsia="Arial" w:hAnsi="Arial" w:cs="Arial"/>
                <w:sz w:val="16"/>
                <w:szCs w:val="16"/>
              </w:rPr>
              <w:t xml:space="preserve"> </w:t>
            </w:r>
            <w:r w:rsidRPr="00984859">
              <w:rPr>
                <w:rFonts w:ascii="Arial" w:eastAsia="Arial" w:hAnsi="Arial" w:cs="Arial"/>
                <w:sz w:val="16"/>
                <w:szCs w:val="16"/>
              </w:rPr>
              <w:t>and clean air supply, and electrical supply) shall be conducive to achieving</w:t>
            </w:r>
            <w:r>
              <w:rPr>
                <w:rFonts w:ascii="Arial" w:eastAsia="Arial" w:hAnsi="Arial" w:cs="Arial"/>
                <w:sz w:val="16"/>
                <w:szCs w:val="16"/>
              </w:rPr>
              <w:t xml:space="preserve"> </w:t>
            </w:r>
            <w:r w:rsidRPr="00984859">
              <w:rPr>
                <w:rFonts w:ascii="Arial" w:eastAsia="Arial" w:hAnsi="Arial" w:cs="Arial"/>
                <w:sz w:val="16"/>
                <w:szCs w:val="16"/>
              </w:rPr>
              <w:t xml:space="preserve">consistent quality work.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under their control the equipment</w:t>
            </w:r>
            <w:r>
              <w:rPr>
                <w:rFonts w:ascii="Arial" w:eastAsia="Arial" w:hAnsi="Arial" w:cs="Arial"/>
                <w:sz w:val="16"/>
                <w:szCs w:val="16"/>
              </w:rPr>
              <w:t xml:space="preserve"> </w:t>
            </w:r>
            <w:r w:rsidRPr="00984859">
              <w:rPr>
                <w:rFonts w:ascii="Arial" w:eastAsia="Arial" w:hAnsi="Arial" w:cs="Arial"/>
                <w:sz w:val="16"/>
                <w:szCs w:val="16"/>
              </w:rPr>
              <w:t xml:space="preserve">and software necessary to perform </w:t>
            </w:r>
            <w:r w:rsidRPr="00984859">
              <w:rPr>
                <w:rFonts w:ascii="Arial" w:eastAsia="Arial" w:hAnsi="Arial" w:cs="Arial"/>
                <w:i/>
                <w:iCs/>
                <w:sz w:val="16"/>
                <w:szCs w:val="16"/>
              </w:rPr>
              <w:t xml:space="preserve">fabrication </w:t>
            </w:r>
            <w:r w:rsidRPr="00984859">
              <w:rPr>
                <w:rFonts w:ascii="Arial" w:eastAsia="Arial" w:hAnsi="Arial" w:cs="Arial"/>
                <w:sz w:val="16"/>
                <w:szCs w:val="16"/>
              </w:rPr>
              <w:t>and inspection consistent with</w:t>
            </w:r>
            <w:r>
              <w:rPr>
                <w:rFonts w:ascii="Arial" w:eastAsia="Arial" w:hAnsi="Arial" w:cs="Arial"/>
                <w:sz w:val="16"/>
                <w:szCs w:val="16"/>
              </w:rPr>
              <w:t xml:space="preserve"> </w:t>
            </w:r>
            <w:r w:rsidRPr="00984859">
              <w:rPr>
                <w:rFonts w:ascii="Arial" w:eastAsia="Arial" w:hAnsi="Arial" w:cs="Arial"/>
                <w:sz w:val="16"/>
                <w:szCs w:val="16"/>
              </w:rPr>
              <w:t xml:space="preserve">the </w:t>
            </w:r>
            <w:r w:rsidRPr="00984859">
              <w:rPr>
                <w:rFonts w:ascii="Arial" w:eastAsia="Arial" w:hAnsi="Arial" w:cs="Arial"/>
                <w:i/>
                <w:iCs/>
                <w:sz w:val="16"/>
                <w:szCs w:val="16"/>
              </w:rPr>
              <w:t>contract documents</w:t>
            </w:r>
            <w:r w:rsidRPr="00984859">
              <w:rPr>
                <w:rFonts w:ascii="Arial" w:eastAsia="Arial" w:hAnsi="Arial" w:cs="Arial"/>
                <w:sz w:val="16"/>
                <w:szCs w:val="16"/>
              </w:rPr>
              <w:t>.</w:t>
            </w:r>
            <w:r>
              <w:rPr>
                <w:rFonts w:ascii="Arial" w:eastAsia="Arial" w:hAnsi="Arial" w:cs="Arial"/>
                <w:sz w:val="16"/>
                <w:szCs w:val="16"/>
              </w:rPr>
              <w:t xml:space="preserve"> </w:t>
            </w:r>
          </w:p>
          <w:p w14:paraId="63CCD4C6" w14:textId="77777777" w:rsidR="00984859" w:rsidRDefault="00984859" w:rsidP="00984859">
            <w:pPr>
              <w:ind w:left="0"/>
              <w:rPr>
                <w:rFonts w:ascii="Arial" w:eastAsia="Arial" w:hAnsi="Arial" w:cs="Arial"/>
                <w:sz w:val="16"/>
                <w:szCs w:val="16"/>
              </w:rPr>
            </w:pPr>
          </w:p>
          <w:p w14:paraId="0DF56B19"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Equipment shall include automatic, mechanized, or semiautomatic welding</w:t>
            </w:r>
            <w:r>
              <w:rPr>
                <w:rFonts w:ascii="Arial" w:eastAsia="Arial" w:hAnsi="Arial" w:cs="Arial"/>
                <w:sz w:val="16"/>
                <w:szCs w:val="16"/>
              </w:rPr>
              <w:t xml:space="preserve"> </w:t>
            </w:r>
            <w:r w:rsidRPr="00984859">
              <w:rPr>
                <w:rFonts w:ascii="Arial" w:eastAsia="Arial" w:hAnsi="Arial" w:cs="Arial"/>
                <w:sz w:val="16"/>
                <w:szCs w:val="16"/>
              </w:rPr>
              <w:t>equipment.</w:t>
            </w:r>
          </w:p>
          <w:p w14:paraId="33D2AE50" w14:textId="440BA63E" w:rsidR="00984859" w:rsidRPr="00984859" w:rsidRDefault="00984859" w:rsidP="00984859">
            <w:pPr>
              <w:ind w:left="0"/>
              <w:rPr>
                <w:rFonts w:ascii="Arial" w:eastAsia="Arial" w:hAnsi="Arial" w:cs="Arial"/>
                <w:sz w:val="16"/>
                <w:szCs w:val="16"/>
              </w:rPr>
            </w:pPr>
          </w:p>
        </w:tc>
        <w:tc>
          <w:tcPr>
            <w:tcW w:w="1155" w:type="dxa"/>
          </w:tcPr>
          <w:p w14:paraId="34760230" w14:textId="77777777" w:rsidR="0088459B" w:rsidRPr="00AA2F3F" w:rsidRDefault="0088459B" w:rsidP="008D2590">
            <w:pPr>
              <w:rPr>
                <w:rFonts w:ascii="Arial" w:eastAsia="Arial" w:hAnsi="Arial" w:cs="Arial"/>
                <w:sz w:val="16"/>
                <w:szCs w:val="16"/>
              </w:rPr>
            </w:pPr>
          </w:p>
        </w:tc>
        <w:tc>
          <w:tcPr>
            <w:tcW w:w="5280" w:type="dxa"/>
          </w:tcPr>
          <w:p w14:paraId="2E3EBE16" w14:textId="77777777" w:rsidR="0088459B" w:rsidRPr="00AA2F3F" w:rsidRDefault="0088459B" w:rsidP="008D2590">
            <w:pPr>
              <w:rPr>
                <w:rFonts w:ascii="Arial" w:eastAsia="Arial" w:hAnsi="Arial" w:cs="Arial"/>
                <w:sz w:val="16"/>
                <w:szCs w:val="16"/>
              </w:rPr>
            </w:pPr>
          </w:p>
        </w:tc>
        <w:tc>
          <w:tcPr>
            <w:tcW w:w="653" w:type="dxa"/>
          </w:tcPr>
          <w:p w14:paraId="380F12E2" w14:textId="77777777" w:rsidR="0088459B" w:rsidRPr="00AA2F3F" w:rsidRDefault="0088459B" w:rsidP="008D2590">
            <w:pPr>
              <w:rPr>
                <w:rFonts w:ascii="Arial" w:eastAsia="Arial" w:hAnsi="Arial" w:cs="Arial"/>
                <w:sz w:val="16"/>
                <w:szCs w:val="16"/>
              </w:rPr>
            </w:pPr>
          </w:p>
        </w:tc>
      </w:tr>
      <w:tr w:rsidR="0088459B" w:rsidRPr="00AA2F3F" w14:paraId="24B60AE4" w14:textId="77777777" w:rsidTr="00173B70">
        <w:trPr>
          <w:cantSplit/>
        </w:trPr>
        <w:tc>
          <w:tcPr>
            <w:tcW w:w="780" w:type="dxa"/>
          </w:tcPr>
          <w:p w14:paraId="55C2382D" w14:textId="3C0DBBC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6.6</w:t>
            </w:r>
          </w:p>
        </w:tc>
        <w:tc>
          <w:tcPr>
            <w:tcW w:w="6540" w:type="dxa"/>
          </w:tcPr>
          <w:p w14:paraId="3ACAF13B"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Construction Document Review and Communication</w:t>
            </w:r>
          </w:p>
          <w:p w14:paraId="7437A1BF" w14:textId="0308495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fabricator’s documented procedure </w:t>
            </w:r>
            <w:r w:rsidRPr="00984859">
              <w:rPr>
                <w:rFonts w:ascii="Arial" w:eastAsia="Arial" w:hAnsi="Arial" w:cs="Arial"/>
                <w:sz w:val="16"/>
                <w:szCs w:val="16"/>
              </w:rPr>
              <w:t>shall include a process for communicating</w:t>
            </w:r>
            <w:r>
              <w:rPr>
                <w:rFonts w:ascii="Arial" w:eastAsia="Arial" w:hAnsi="Arial" w:cs="Arial"/>
                <w:sz w:val="16"/>
                <w:szCs w:val="16"/>
              </w:rPr>
              <w:t xml:space="preserve"> </w:t>
            </w:r>
            <w:r w:rsidRPr="00984859">
              <w:rPr>
                <w:rFonts w:ascii="Arial" w:eastAsia="Arial" w:hAnsi="Arial" w:cs="Arial"/>
                <w:sz w:val="16"/>
                <w:szCs w:val="16"/>
              </w:rPr>
              <w:t xml:space="preserve">with individuals in the </w:t>
            </w:r>
            <w:r w:rsidRPr="00984859">
              <w:rPr>
                <w:rFonts w:ascii="Arial" w:eastAsia="Arial" w:hAnsi="Arial" w:cs="Arial"/>
                <w:i/>
                <w:iCs/>
                <w:sz w:val="16"/>
                <w:szCs w:val="16"/>
              </w:rPr>
              <w:t xml:space="preserve">fabricator’s </w:t>
            </w:r>
            <w:r w:rsidRPr="00984859">
              <w:rPr>
                <w:rFonts w:ascii="Arial" w:eastAsia="Arial" w:hAnsi="Arial" w:cs="Arial"/>
                <w:sz w:val="16"/>
                <w:szCs w:val="16"/>
              </w:rPr>
              <w:t>organization, the general contractor, and</w:t>
            </w:r>
            <w:r>
              <w:rPr>
                <w:rFonts w:ascii="Arial" w:eastAsia="Arial" w:hAnsi="Arial" w:cs="Arial"/>
                <w:sz w:val="16"/>
                <w:szCs w:val="16"/>
              </w:rPr>
              <w:t xml:space="preserve"> </w:t>
            </w:r>
            <w:r w:rsidRPr="00984859">
              <w:rPr>
                <w:rFonts w:ascii="Arial" w:eastAsia="Arial" w:hAnsi="Arial" w:cs="Arial"/>
                <w:sz w:val="16"/>
                <w:szCs w:val="16"/>
              </w:rPr>
              <w:t xml:space="preserve">the owner regarding special </w:t>
            </w:r>
            <w:r w:rsidRPr="00984859">
              <w:rPr>
                <w:rFonts w:ascii="Arial" w:eastAsia="Arial" w:hAnsi="Arial" w:cs="Arial"/>
                <w:i/>
                <w:iCs/>
                <w:sz w:val="16"/>
                <w:szCs w:val="16"/>
              </w:rPr>
              <w:t>fabrication</w:t>
            </w:r>
            <w:r w:rsidRPr="00984859">
              <w:rPr>
                <w:rFonts w:ascii="Arial" w:eastAsia="Arial" w:hAnsi="Arial" w:cs="Arial"/>
                <w:sz w:val="16"/>
                <w:szCs w:val="16"/>
              </w:rPr>
              <w:t>-related requirements for hydraulic metal</w:t>
            </w:r>
            <w:r>
              <w:rPr>
                <w:rFonts w:ascii="Arial" w:eastAsia="Arial" w:hAnsi="Arial" w:cs="Arial"/>
                <w:sz w:val="16"/>
                <w:szCs w:val="16"/>
              </w:rPr>
              <w:t xml:space="preserve"> </w:t>
            </w:r>
            <w:r w:rsidRPr="00984859">
              <w:rPr>
                <w:rFonts w:ascii="Arial" w:eastAsia="Arial" w:hAnsi="Arial" w:cs="Arial"/>
                <w:sz w:val="16"/>
                <w:szCs w:val="16"/>
              </w:rPr>
              <w:t>structures, including:</w:t>
            </w:r>
          </w:p>
          <w:p w14:paraId="154509A3" w14:textId="36EA1014"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Shop assemblies</w:t>
            </w:r>
          </w:p>
          <w:p w14:paraId="148F5F66" w14:textId="1991E7E9"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sz w:val="16"/>
                <w:szCs w:val="16"/>
              </w:rPr>
              <w:t xml:space="preserve">Dimensional control and </w:t>
            </w:r>
            <w:r w:rsidRPr="00984859">
              <w:rPr>
                <w:rFonts w:ascii="Arial" w:eastAsia="Arial" w:hAnsi="Arial" w:cs="Arial"/>
                <w:i/>
                <w:iCs/>
                <w:sz w:val="16"/>
                <w:szCs w:val="16"/>
              </w:rPr>
              <w:t>verification</w:t>
            </w:r>
          </w:p>
          <w:p w14:paraId="5B4B93D6" w14:textId="065A355C"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Welding</w:t>
            </w:r>
          </w:p>
          <w:p w14:paraId="7D735307" w14:textId="2C144931"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i/>
                <w:iCs/>
                <w:sz w:val="16"/>
                <w:szCs w:val="16"/>
              </w:rPr>
              <w:t>NDT</w:t>
            </w:r>
          </w:p>
          <w:p w14:paraId="4C452F06" w14:textId="5B40AB0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High-performance materials</w:t>
            </w:r>
          </w:p>
          <w:p w14:paraId="1529E036" w14:textId="7403801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i/>
                <w:iCs/>
                <w:sz w:val="16"/>
                <w:szCs w:val="16"/>
              </w:rPr>
              <w:t xml:space="preserve">Erection </w:t>
            </w:r>
            <w:r w:rsidRPr="00984859">
              <w:rPr>
                <w:rFonts w:ascii="Arial" w:eastAsia="Arial" w:hAnsi="Arial" w:cs="Arial"/>
                <w:sz w:val="16"/>
                <w:szCs w:val="16"/>
              </w:rPr>
              <w:t>and installation considerations</w:t>
            </w:r>
          </w:p>
          <w:p w14:paraId="028B21BB" w14:textId="4E607760"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Other atypical or special job requirements</w:t>
            </w:r>
          </w:p>
          <w:p w14:paraId="39D2C8D7" w14:textId="77777777" w:rsidR="00984859" w:rsidRPr="00984859" w:rsidRDefault="00984859" w:rsidP="00984859">
            <w:pPr>
              <w:ind w:left="0"/>
              <w:rPr>
                <w:rFonts w:ascii="Arial" w:eastAsia="Arial" w:hAnsi="Arial" w:cs="Arial"/>
                <w:sz w:val="16"/>
                <w:szCs w:val="16"/>
              </w:rPr>
            </w:pPr>
          </w:p>
          <w:p w14:paraId="12EA7E8A"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Decisions made in the process of these communications shall be approved by and</w:t>
            </w:r>
            <w:r>
              <w:rPr>
                <w:rFonts w:ascii="Arial" w:eastAsia="Arial" w:hAnsi="Arial" w:cs="Arial"/>
                <w:sz w:val="16"/>
                <w:szCs w:val="16"/>
              </w:rPr>
              <w:t xml:space="preserve"> </w:t>
            </w:r>
            <w:r w:rsidRPr="00984859">
              <w:rPr>
                <w:rFonts w:ascii="Arial" w:eastAsia="Arial" w:hAnsi="Arial" w:cs="Arial"/>
                <w:sz w:val="16"/>
                <w:szCs w:val="16"/>
              </w:rPr>
              <w:t>distributed to the appropriate parties. This distribution shall be controlled in accordance</w:t>
            </w:r>
            <w:r>
              <w:rPr>
                <w:rFonts w:ascii="Arial" w:eastAsia="Arial" w:hAnsi="Arial" w:cs="Arial"/>
                <w:sz w:val="16"/>
                <w:szCs w:val="16"/>
              </w:rPr>
              <w:t xml:space="preserve"> </w:t>
            </w:r>
            <w:r w:rsidRPr="00984859">
              <w:rPr>
                <w:rFonts w:ascii="Arial" w:eastAsia="Arial" w:hAnsi="Arial" w:cs="Arial"/>
                <w:sz w:val="16"/>
                <w:szCs w:val="16"/>
              </w:rPr>
              <w:t>with Sections 1.6 and 1.8.</w:t>
            </w:r>
          </w:p>
          <w:p w14:paraId="16F1E9E5" w14:textId="0460DC27" w:rsidR="00984859" w:rsidRPr="00984859" w:rsidRDefault="00984859" w:rsidP="00984859">
            <w:pPr>
              <w:ind w:left="0"/>
              <w:rPr>
                <w:rFonts w:ascii="Arial" w:eastAsia="Arial" w:hAnsi="Arial" w:cs="Arial"/>
                <w:sz w:val="16"/>
                <w:szCs w:val="16"/>
              </w:rPr>
            </w:pPr>
          </w:p>
        </w:tc>
        <w:tc>
          <w:tcPr>
            <w:tcW w:w="1155" w:type="dxa"/>
          </w:tcPr>
          <w:p w14:paraId="59A6BDF9" w14:textId="77777777" w:rsidR="0088459B" w:rsidRPr="00AA2F3F" w:rsidRDefault="0088459B" w:rsidP="008D2590">
            <w:pPr>
              <w:rPr>
                <w:rFonts w:ascii="Arial" w:eastAsia="Arial" w:hAnsi="Arial" w:cs="Arial"/>
                <w:sz w:val="16"/>
                <w:szCs w:val="16"/>
              </w:rPr>
            </w:pPr>
          </w:p>
        </w:tc>
        <w:tc>
          <w:tcPr>
            <w:tcW w:w="5280" w:type="dxa"/>
          </w:tcPr>
          <w:p w14:paraId="6CD2D3BE" w14:textId="77777777" w:rsidR="0088459B" w:rsidRPr="00AA2F3F" w:rsidRDefault="0088459B" w:rsidP="008D2590">
            <w:pPr>
              <w:rPr>
                <w:rFonts w:ascii="Arial" w:eastAsia="Arial" w:hAnsi="Arial" w:cs="Arial"/>
                <w:sz w:val="16"/>
                <w:szCs w:val="16"/>
              </w:rPr>
            </w:pPr>
          </w:p>
        </w:tc>
        <w:tc>
          <w:tcPr>
            <w:tcW w:w="653" w:type="dxa"/>
          </w:tcPr>
          <w:p w14:paraId="6F121B81" w14:textId="77777777" w:rsidR="0088459B" w:rsidRPr="00AA2F3F" w:rsidRDefault="0088459B" w:rsidP="008D2590">
            <w:pPr>
              <w:rPr>
                <w:rFonts w:ascii="Arial" w:eastAsia="Arial" w:hAnsi="Arial" w:cs="Arial"/>
                <w:sz w:val="16"/>
                <w:szCs w:val="16"/>
              </w:rPr>
            </w:pPr>
          </w:p>
        </w:tc>
      </w:tr>
      <w:tr w:rsidR="0088459B" w:rsidRPr="00AA2F3F" w14:paraId="2750C78F" w14:textId="77777777" w:rsidTr="00173B70">
        <w:trPr>
          <w:cantSplit/>
        </w:trPr>
        <w:tc>
          <w:tcPr>
            <w:tcW w:w="780" w:type="dxa"/>
          </w:tcPr>
          <w:p w14:paraId="17B6FE22" w14:textId="771AACE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6.7.1</w:t>
            </w:r>
          </w:p>
        </w:tc>
        <w:tc>
          <w:tcPr>
            <w:tcW w:w="6540" w:type="dxa"/>
          </w:tcPr>
          <w:p w14:paraId="7097A34E" w14:textId="51D8E53C"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Detailing Standards</w:t>
            </w:r>
          </w:p>
          <w:p w14:paraId="08DEFE86" w14:textId="325E71BD"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standards shall define the </w:t>
            </w:r>
            <w:r w:rsidRPr="00984859">
              <w:rPr>
                <w:rFonts w:ascii="Arial" w:eastAsia="Arial" w:hAnsi="Arial" w:cs="Arial"/>
                <w:i/>
                <w:iCs/>
                <w:sz w:val="16"/>
                <w:szCs w:val="16"/>
              </w:rPr>
              <w:t xml:space="preserve">fabricator’s </w:t>
            </w:r>
            <w:r w:rsidRPr="00984859">
              <w:rPr>
                <w:rFonts w:ascii="Arial" w:eastAsia="Arial" w:hAnsi="Arial" w:cs="Arial"/>
                <w:sz w:val="16"/>
                <w:szCs w:val="16"/>
              </w:rPr>
              <w:t>method for presenting information</w:t>
            </w:r>
            <w:r>
              <w:rPr>
                <w:rFonts w:ascii="Arial" w:eastAsia="Arial" w:hAnsi="Arial" w:cs="Arial"/>
                <w:sz w:val="16"/>
                <w:szCs w:val="16"/>
              </w:rPr>
              <w:t xml:space="preserve"> </w:t>
            </w:r>
            <w:r w:rsidRPr="00984859">
              <w:rPr>
                <w:rFonts w:ascii="Arial" w:eastAsia="Arial" w:hAnsi="Arial" w:cs="Arial"/>
                <w:sz w:val="16"/>
                <w:szCs w:val="16"/>
              </w:rPr>
              <w:t xml:space="preserve">on shop </w:t>
            </w:r>
            <w:r w:rsidRPr="00984859">
              <w:rPr>
                <w:rFonts w:ascii="Arial" w:eastAsia="Arial" w:hAnsi="Arial" w:cs="Arial"/>
                <w:i/>
                <w:iCs/>
                <w:sz w:val="16"/>
                <w:szCs w:val="16"/>
              </w:rPr>
              <w:t xml:space="preserve">assembly </w:t>
            </w:r>
            <w:r w:rsidRPr="00984859">
              <w:rPr>
                <w:rFonts w:ascii="Arial" w:eastAsia="Arial" w:hAnsi="Arial" w:cs="Arial"/>
                <w:sz w:val="16"/>
                <w:szCs w:val="16"/>
              </w:rPr>
              <w:t xml:space="preserve">(blocking) documents or other </w:t>
            </w:r>
            <w:r w:rsidRPr="00984859">
              <w:rPr>
                <w:rFonts w:ascii="Arial" w:eastAsia="Arial" w:hAnsi="Arial" w:cs="Arial"/>
                <w:i/>
                <w:iCs/>
                <w:sz w:val="16"/>
                <w:szCs w:val="16"/>
              </w:rPr>
              <w:t>fabrication documents</w:t>
            </w:r>
            <w:r w:rsidRPr="00984859">
              <w:rPr>
                <w:rFonts w:ascii="Arial" w:eastAsia="Arial" w:hAnsi="Arial" w:cs="Arial"/>
                <w:sz w:val="16"/>
                <w:szCs w:val="16"/>
              </w:rPr>
              <w:t>.</w:t>
            </w:r>
          </w:p>
          <w:p w14:paraId="624017AC" w14:textId="79D80DD5" w:rsidR="00984859" w:rsidRPr="00AA2F3F" w:rsidRDefault="00984859" w:rsidP="008D2590">
            <w:pPr>
              <w:ind w:left="0"/>
              <w:rPr>
                <w:rFonts w:ascii="Arial" w:eastAsia="Arial" w:hAnsi="Arial" w:cs="Arial"/>
                <w:sz w:val="16"/>
                <w:szCs w:val="16"/>
              </w:rPr>
            </w:pPr>
          </w:p>
        </w:tc>
        <w:tc>
          <w:tcPr>
            <w:tcW w:w="1155" w:type="dxa"/>
          </w:tcPr>
          <w:p w14:paraId="4FD8F999" w14:textId="77777777" w:rsidR="0088459B" w:rsidRPr="00AA2F3F" w:rsidRDefault="0088459B" w:rsidP="008D2590">
            <w:pPr>
              <w:rPr>
                <w:rFonts w:ascii="Arial" w:eastAsia="Arial" w:hAnsi="Arial" w:cs="Arial"/>
                <w:sz w:val="16"/>
                <w:szCs w:val="16"/>
              </w:rPr>
            </w:pPr>
          </w:p>
        </w:tc>
        <w:tc>
          <w:tcPr>
            <w:tcW w:w="5280" w:type="dxa"/>
          </w:tcPr>
          <w:p w14:paraId="51EC53CC" w14:textId="77777777" w:rsidR="0088459B" w:rsidRPr="00AA2F3F" w:rsidRDefault="0088459B" w:rsidP="008D2590">
            <w:pPr>
              <w:rPr>
                <w:rFonts w:ascii="Arial" w:eastAsia="Arial" w:hAnsi="Arial" w:cs="Arial"/>
                <w:sz w:val="16"/>
                <w:szCs w:val="16"/>
              </w:rPr>
            </w:pPr>
          </w:p>
        </w:tc>
        <w:tc>
          <w:tcPr>
            <w:tcW w:w="653" w:type="dxa"/>
          </w:tcPr>
          <w:p w14:paraId="7257A48E" w14:textId="77777777" w:rsidR="0088459B" w:rsidRPr="00AA2F3F" w:rsidRDefault="0088459B" w:rsidP="008D2590">
            <w:pPr>
              <w:rPr>
                <w:rFonts w:ascii="Arial" w:eastAsia="Arial" w:hAnsi="Arial" w:cs="Arial"/>
                <w:sz w:val="16"/>
                <w:szCs w:val="16"/>
              </w:rPr>
            </w:pPr>
          </w:p>
        </w:tc>
      </w:tr>
      <w:tr w:rsidR="0088459B" w:rsidRPr="00AA2F3F" w14:paraId="4CC4BBFC" w14:textId="77777777" w:rsidTr="00173B70">
        <w:trPr>
          <w:cantSplit/>
        </w:trPr>
        <w:tc>
          <w:tcPr>
            <w:tcW w:w="780" w:type="dxa"/>
          </w:tcPr>
          <w:p w14:paraId="5489261B" w14:textId="1FC9D90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6.7.6</w:t>
            </w:r>
          </w:p>
        </w:tc>
        <w:tc>
          <w:tcPr>
            <w:tcW w:w="6540" w:type="dxa"/>
          </w:tcPr>
          <w:p w14:paraId="303F3AB8" w14:textId="010116D4" w:rsidR="0088459B" w:rsidRDefault="00984859" w:rsidP="008D2590">
            <w:pPr>
              <w:ind w:left="0"/>
              <w:rPr>
                <w:rFonts w:ascii="Arial" w:eastAsia="Arial" w:hAnsi="Arial" w:cs="Arial"/>
                <w:sz w:val="16"/>
                <w:szCs w:val="16"/>
              </w:rPr>
            </w:pPr>
            <w:r>
              <w:rPr>
                <w:rFonts w:ascii="Arial" w:eastAsia="Arial" w:hAnsi="Arial" w:cs="Arial"/>
                <w:b/>
                <w:bCs/>
                <w:sz w:val="16"/>
                <w:szCs w:val="16"/>
              </w:rPr>
              <w:t>Detailing Functions</w:t>
            </w:r>
          </w:p>
          <w:p w14:paraId="25C3B1F0" w14:textId="6A5C3BEE" w:rsidR="00984859" w:rsidRDefault="00984859" w:rsidP="00984859">
            <w:pPr>
              <w:ind w:left="0"/>
              <w:rPr>
                <w:rFonts w:ascii="Arial" w:eastAsia="Arial" w:hAnsi="Arial" w:cs="Arial"/>
                <w:sz w:val="16"/>
                <w:szCs w:val="16"/>
              </w:rPr>
            </w:pPr>
            <w:r w:rsidRPr="00984859">
              <w:rPr>
                <w:rFonts w:ascii="Arial" w:eastAsia="Arial" w:hAnsi="Arial" w:cs="Arial"/>
                <w:i/>
                <w:iCs/>
                <w:sz w:val="16"/>
                <w:szCs w:val="16"/>
              </w:rPr>
              <w:t xml:space="preserve">Detailing </w:t>
            </w:r>
            <w:r w:rsidRPr="00984859">
              <w:rPr>
                <w:rFonts w:ascii="Arial" w:eastAsia="Arial" w:hAnsi="Arial" w:cs="Arial"/>
                <w:sz w:val="16"/>
                <w:szCs w:val="16"/>
              </w:rPr>
              <w:t>personnel shall have an understanding of geometry, machining methods</w:t>
            </w:r>
            <w:r>
              <w:rPr>
                <w:rFonts w:ascii="Arial" w:eastAsia="Arial" w:hAnsi="Arial" w:cs="Arial"/>
                <w:sz w:val="16"/>
                <w:szCs w:val="16"/>
              </w:rPr>
              <w:t xml:space="preserve"> </w:t>
            </w:r>
            <w:r w:rsidRPr="00984859">
              <w:rPr>
                <w:rFonts w:ascii="Arial" w:eastAsia="Arial" w:hAnsi="Arial" w:cs="Arial"/>
                <w:sz w:val="16"/>
                <w:szCs w:val="16"/>
              </w:rPr>
              <w:t>and finishes, dimensioning formats, final tolerances, and materials related to the</w:t>
            </w:r>
            <w:r>
              <w:rPr>
                <w:rFonts w:ascii="Arial" w:eastAsia="Arial" w:hAnsi="Arial" w:cs="Arial"/>
                <w:sz w:val="16"/>
                <w:szCs w:val="16"/>
              </w:rPr>
              <w:t xml:space="preserve">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of the type of hydraulic projects the </w:t>
            </w:r>
            <w:r w:rsidRPr="00984859">
              <w:rPr>
                <w:rFonts w:ascii="Arial" w:eastAsia="Arial" w:hAnsi="Arial" w:cs="Arial"/>
                <w:i/>
                <w:iCs/>
                <w:sz w:val="16"/>
                <w:szCs w:val="16"/>
              </w:rPr>
              <w:t xml:space="preserve">fabricator </w:t>
            </w:r>
            <w:r w:rsidRPr="00984859">
              <w:rPr>
                <w:rFonts w:ascii="Arial" w:eastAsia="Arial" w:hAnsi="Arial" w:cs="Arial"/>
                <w:sz w:val="16"/>
                <w:szCs w:val="16"/>
              </w:rPr>
              <w:t>may undertake.</w:t>
            </w:r>
          </w:p>
          <w:p w14:paraId="2C87C4A8" w14:textId="6A49A173" w:rsidR="00984859" w:rsidRPr="00984859" w:rsidRDefault="00984859" w:rsidP="00984859">
            <w:pPr>
              <w:ind w:left="0"/>
              <w:rPr>
                <w:rFonts w:ascii="Arial" w:eastAsia="Arial" w:hAnsi="Arial" w:cs="Arial"/>
                <w:sz w:val="16"/>
                <w:szCs w:val="16"/>
              </w:rPr>
            </w:pPr>
          </w:p>
        </w:tc>
        <w:tc>
          <w:tcPr>
            <w:tcW w:w="1155" w:type="dxa"/>
          </w:tcPr>
          <w:p w14:paraId="6F903B9E" w14:textId="77777777" w:rsidR="0088459B" w:rsidRPr="00AA2F3F" w:rsidRDefault="0088459B" w:rsidP="008D2590">
            <w:pPr>
              <w:rPr>
                <w:rFonts w:ascii="Arial" w:eastAsia="Arial" w:hAnsi="Arial" w:cs="Arial"/>
                <w:sz w:val="16"/>
                <w:szCs w:val="16"/>
              </w:rPr>
            </w:pPr>
          </w:p>
        </w:tc>
        <w:tc>
          <w:tcPr>
            <w:tcW w:w="5280" w:type="dxa"/>
          </w:tcPr>
          <w:p w14:paraId="0B4C0D65" w14:textId="77777777" w:rsidR="0088459B" w:rsidRPr="00AA2F3F" w:rsidRDefault="0088459B" w:rsidP="008D2590">
            <w:pPr>
              <w:rPr>
                <w:rFonts w:ascii="Arial" w:eastAsia="Arial" w:hAnsi="Arial" w:cs="Arial"/>
                <w:sz w:val="16"/>
                <w:szCs w:val="16"/>
              </w:rPr>
            </w:pPr>
          </w:p>
        </w:tc>
        <w:tc>
          <w:tcPr>
            <w:tcW w:w="653" w:type="dxa"/>
          </w:tcPr>
          <w:p w14:paraId="7FAA8BDE" w14:textId="77777777" w:rsidR="0088459B" w:rsidRPr="00AA2F3F" w:rsidRDefault="0088459B" w:rsidP="008D2590">
            <w:pPr>
              <w:rPr>
                <w:rFonts w:ascii="Arial" w:eastAsia="Arial" w:hAnsi="Arial" w:cs="Arial"/>
                <w:sz w:val="16"/>
                <w:szCs w:val="16"/>
              </w:rPr>
            </w:pPr>
          </w:p>
        </w:tc>
      </w:tr>
      <w:tr w:rsidR="0088459B" w:rsidRPr="00AA2F3F" w14:paraId="1B6048CF" w14:textId="77777777" w:rsidTr="00173B70">
        <w:trPr>
          <w:cantSplit/>
        </w:trPr>
        <w:tc>
          <w:tcPr>
            <w:tcW w:w="780" w:type="dxa"/>
          </w:tcPr>
          <w:p w14:paraId="67129B63" w14:textId="235B2B85"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6.7.8</w:t>
            </w:r>
          </w:p>
        </w:tc>
        <w:tc>
          <w:tcPr>
            <w:tcW w:w="6540" w:type="dxa"/>
          </w:tcPr>
          <w:p w14:paraId="63804CB7" w14:textId="77777777" w:rsidR="00984859" w:rsidRDefault="00984859" w:rsidP="00984859">
            <w:pPr>
              <w:ind w:left="0"/>
              <w:rPr>
                <w:rFonts w:ascii="Arial" w:eastAsia="Arial" w:hAnsi="Arial" w:cs="Arial"/>
                <w:sz w:val="16"/>
                <w:szCs w:val="16"/>
              </w:rPr>
            </w:pPr>
            <w:r>
              <w:rPr>
                <w:rFonts w:ascii="Arial" w:eastAsia="Arial" w:hAnsi="Arial" w:cs="Arial"/>
                <w:b/>
                <w:bCs/>
                <w:sz w:val="16"/>
                <w:szCs w:val="16"/>
              </w:rPr>
              <w:t>Preparation of Fabrication Documents</w:t>
            </w:r>
          </w:p>
          <w:p w14:paraId="79F378F2" w14:textId="01DC5A23"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Any </w:t>
            </w:r>
            <w:r w:rsidRPr="00984859">
              <w:rPr>
                <w:rFonts w:ascii="Arial" w:eastAsia="Arial" w:hAnsi="Arial" w:cs="Arial"/>
                <w:i/>
                <w:iCs/>
                <w:sz w:val="16"/>
                <w:szCs w:val="16"/>
              </w:rPr>
              <w:t xml:space="preserve">fabrication documents </w:t>
            </w:r>
            <w:r w:rsidRPr="00984859">
              <w:rPr>
                <w:rFonts w:ascii="Arial" w:eastAsia="Arial" w:hAnsi="Arial" w:cs="Arial"/>
                <w:sz w:val="16"/>
                <w:szCs w:val="16"/>
              </w:rPr>
              <w:t xml:space="preserve">shall incorporate all contract requirements, </w:t>
            </w:r>
            <w:r w:rsidRPr="00984859">
              <w:rPr>
                <w:rFonts w:ascii="Arial" w:eastAsia="Arial" w:hAnsi="Arial" w:cs="Arial"/>
                <w:i/>
                <w:iCs/>
                <w:sz w:val="16"/>
                <w:szCs w:val="16"/>
              </w:rPr>
              <w:t>specifications</w:t>
            </w:r>
            <w:r w:rsidRPr="00984859">
              <w:rPr>
                <w:rFonts w:ascii="Arial" w:eastAsia="Arial" w:hAnsi="Arial" w:cs="Arial"/>
                <w:sz w:val="16"/>
                <w:szCs w:val="16"/>
              </w:rPr>
              <w:t>,</w:t>
            </w:r>
            <w:r>
              <w:rPr>
                <w:rFonts w:ascii="Arial" w:eastAsia="Arial" w:hAnsi="Arial" w:cs="Arial"/>
                <w:sz w:val="16"/>
                <w:szCs w:val="16"/>
              </w:rPr>
              <w:t xml:space="preserve"> </w:t>
            </w:r>
            <w:r w:rsidRPr="00984859">
              <w:rPr>
                <w:rFonts w:ascii="Arial" w:eastAsia="Arial" w:hAnsi="Arial" w:cs="Arial"/>
                <w:sz w:val="16"/>
                <w:szCs w:val="16"/>
              </w:rPr>
              <w:t>codes, and relevant standards to procure materials and fabricate the structure.</w:t>
            </w:r>
            <w:r>
              <w:rPr>
                <w:rFonts w:ascii="Arial" w:eastAsia="Arial" w:hAnsi="Arial" w:cs="Arial"/>
                <w:sz w:val="16"/>
                <w:szCs w:val="16"/>
              </w:rPr>
              <w:t xml:space="preserve"> </w:t>
            </w:r>
            <w:r w:rsidRPr="00984859">
              <w:rPr>
                <w:rFonts w:ascii="Arial" w:eastAsia="Arial" w:hAnsi="Arial" w:cs="Arial"/>
                <w:sz w:val="16"/>
                <w:szCs w:val="16"/>
              </w:rPr>
              <w:t xml:space="preserve">To ensure this, a </w:t>
            </w:r>
            <w:r w:rsidRPr="00984859">
              <w:rPr>
                <w:rFonts w:ascii="Arial" w:eastAsia="Arial" w:hAnsi="Arial" w:cs="Arial"/>
                <w:i/>
                <w:iCs/>
                <w:sz w:val="16"/>
                <w:szCs w:val="16"/>
              </w:rPr>
              <w:t xml:space="preserve">documented procedure </w:t>
            </w:r>
            <w:r w:rsidRPr="00984859">
              <w:rPr>
                <w:rFonts w:ascii="Arial" w:eastAsia="Arial" w:hAnsi="Arial" w:cs="Arial"/>
                <w:sz w:val="16"/>
                <w:szCs w:val="16"/>
              </w:rPr>
              <w:t xml:space="preserve">for preparation of </w:t>
            </w:r>
            <w:r w:rsidRPr="00984859">
              <w:rPr>
                <w:rFonts w:ascii="Arial" w:eastAsia="Arial" w:hAnsi="Arial" w:cs="Arial"/>
                <w:i/>
                <w:iCs/>
                <w:sz w:val="16"/>
                <w:szCs w:val="16"/>
              </w:rPr>
              <w:t>fabrication documents</w:t>
            </w:r>
            <w:r>
              <w:rPr>
                <w:rFonts w:ascii="Arial" w:eastAsia="Arial" w:hAnsi="Arial" w:cs="Arial"/>
                <w:i/>
                <w:iCs/>
                <w:sz w:val="16"/>
                <w:szCs w:val="16"/>
              </w:rPr>
              <w:t xml:space="preserve"> </w:t>
            </w:r>
            <w:r w:rsidRPr="00984859">
              <w:rPr>
                <w:rFonts w:ascii="Arial" w:eastAsia="Arial" w:hAnsi="Arial" w:cs="Arial"/>
                <w:sz w:val="16"/>
                <w:szCs w:val="16"/>
              </w:rPr>
              <w:t>shall be developed, which describes:</w:t>
            </w:r>
          </w:p>
          <w:p w14:paraId="0C73DAC5" w14:textId="78CE923F" w:rsidR="00984859"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How project requirements are reviewed and incorporated.</w:t>
            </w:r>
          </w:p>
          <w:p w14:paraId="10EBFC2D" w14:textId="070F8511" w:rsidR="0088459B"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 xml:space="preserve">How 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coordinates, proposes changes, and tracks information with the general contractor or </w:t>
            </w:r>
            <w:r w:rsidRPr="00984859">
              <w:rPr>
                <w:rFonts w:ascii="Arial" w:eastAsia="Arial" w:hAnsi="Arial" w:cs="Arial"/>
                <w:i/>
                <w:iCs/>
                <w:sz w:val="16"/>
                <w:szCs w:val="16"/>
              </w:rPr>
              <w:t xml:space="preserve">owner </w:t>
            </w:r>
            <w:r w:rsidRPr="00984859">
              <w:rPr>
                <w:rFonts w:ascii="Arial" w:eastAsia="Arial" w:hAnsi="Arial" w:cs="Arial"/>
                <w:sz w:val="16"/>
                <w:szCs w:val="16"/>
              </w:rPr>
              <w:t xml:space="preserve">(e.g., change orders and </w:t>
            </w:r>
            <w:r w:rsidRPr="00984859">
              <w:rPr>
                <w:rFonts w:ascii="Arial" w:eastAsia="Arial" w:hAnsi="Arial" w:cs="Arial"/>
                <w:i/>
                <w:iCs/>
                <w:sz w:val="16"/>
                <w:szCs w:val="16"/>
              </w:rPr>
              <w:t>RFIs</w:t>
            </w:r>
            <w:r w:rsidRPr="00984859">
              <w:rPr>
                <w:rFonts w:ascii="Arial" w:eastAsia="Arial" w:hAnsi="Arial" w:cs="Arial"/>
                <w:sz w:val="16"/>
                <w:szCs w:val="16"/>
              </w:rPr>
              <w:t>) and how the associated resolutions are tracked and controlled.</w:t>
            </w:r>
          </w:p>
          <w:p w14:paraId="4FE01EDF" w14:textId="524DE235" w:rsidR="00984859" w:rsidRPr="00AA2F3F" w:rsidRDefault="00984859" w:rsidP="00984859">
            <w:pPr>
              <w:ind w:left="0"/>
              <w:rPr>
                <w:rFonts w:ascii="Arial" w:eastAsia="Arial" w:hAnsi="Arial" w:cs="Arial"/>
                <w:sz w:val="16"/>
                <w:szCs w:val="16"/>
              </w:rPr>
            </w:pPr>
          </w:p>
        </w:tc>
        <w:tc>
          <w:tcPr>
            <w:tcW w:w="1155" w:type="dxa"/>
          </w:tcPr>
          <w:p w14:paraId="640D3F28" w14:textId="77777777" w:rsidR="0088459B" w:rsidRPr="00AA2F3F" w:rsidRDefault="0088459B" w:rsidP="008D2590">
            <w:pPr>
              <w:rPr>
                <w:rFonts w:ascii="Arial" w:eastAsia="Arial" w:hAnsi="Arial" w:cs="Arial"/>
                <w:sz w:val="16"/>
                <w:szCs w:val="16"/>
              </w:rPr>
            </w:pPr>
          </w:p>
        </w:tc>
        <w:tc>
          <w:tcPr>
            <w:tcW w:w="5280" w:type="dxa"/>
          </w:tcPr>
          <w:p w14:paraId="6B3CBBD1" w14:textId="77777777" w:rsidR="0088459B" w:rsidRPr="00AA2F3F" w:rsidRDefault="0088459B" w:rsidP="008D2590">
            <w:pPr>
              <w:rPr>
                <w:rFonts w:ascii="Arial" w:eastAsia="Arial" w:hAnsi="Arial" w:cs="Arial"/>
                <w:sz w:val="16"/>
                <w:szCs w:val="16"/>
              </w:rPr>
            </w:pPr>
          </w:p>
        </w:tc>
        <w:tc>
          <w:tcPr>
            <w:tcW w:w="653" w:type="dxa"/>
          </w:tcPr>
          <w:p w14:paraId="13FE3C69" w14:textId="77777777" w:rsidR="0088459B" w:rsidRPr="00AA2F3F" w:rsidRDefault="0088459B" w:rsidP="008D2590">
            <w:pPr>
              <w:rPr>
                <w:rFonts w:ascii="Arial" w:eastAsia="Arial" w:hAnsi="Arial" w:cs="Arial"/>
                <w:sz w:val="16"/>
                <w:szCs w:val="16"/>
              </w:rPr>
            </w:pPr>
          </w:p>
        </w:tc>
      </w:tr>
      <w:tr w:rsidR="0088459B" w:rsidRPr="00AA2F3F" w14:paraId="0DEEBF5F" w14:textId="77777777" w:rsidTr="00173B70">
        <w:trPr>
          <w:cantSplit/>
        </w:trPr>
        <w:tc>
          <w:tcPr>
            <w:tcW w:w="780" w:type="dxa"/>
          </w:tcPr>
          <w:p w14:paraId="56C0AA4C" w14:textId="1049B19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6.12.1</w:t>
            </w:r>
          </w:p>
        </w:tc>
        <w:tc>
          <w:tcPr>
            <w:tcW w:w="6540" w:type="dxa"/>
          </w:tcPr>
          <w:p w14:paraId="05B12243"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Welding</w:t>
            </w:r>
          </w:p>
          <w:p w14:paraId="74B867AE" w14:textId="63BF586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welding shall include welding of dissimilar metals.</w:t>
            </w:r>
          </w:p>
          <w:p w14:paraId="3EAF9AB9" w14:textId="77777777" w:rsidR="0074556E" w:rsidRPr="0074556E" w:rsidRDefault="0074556E" w:rsidP="0074556E">
            <w:pPr>
              <w:ind w:left="0"/>
              <w:rPr>
                <w:rFonts w:ascii="Arial" w:eastAsia="Arial" w:hAnsi="Arial" w:cs="Arial"/>
                <w:sz w:val="16"/>
                <w:szCs w:val="16"/>
              </w:rPr>
            </w:pPr>
          </w:p>
          <w:p w14:paraId="41549051" w14:textId="77777777" w:rsidR="0074556E" w:rsidRDefault="0074556E" w:rsidP="0074556E">
            <w:pPr>
              <w:ind w:left="0"/>
              <w:rPr>
                <w:rFonts w:ascii="Arial" w:eastAsia="Arial" w:hAnsi="Arial" w:cs="Arial"/>
                <w:sz w:val="16"/>
                <w:szCs w:val="16"/>
              </w:rPr>
            </w:pPr>
            <w:r w:rsidRPr="0074556E">
              <w:rPr>
                <w:rFonts w:ascii="Arial" w:eastAsia="Arial" w:hAnsi="Arial" w:cs="Arial"/>
                <w:i/>
                <w:iCs/>
                <w:sz w:val="16"/>
                <w:szCs w:val="16"/>
              </w:rPr>
              <w:t xml:space="preserve">WPSs </w:t>
            </w:r>
            <w:r w:rsidRPr="0074556E">
              <w:rPr>
                <w:rFonts w:ascii="Arial" w:eastAsia="Arial" w:hAnsi="Arial" w:cs="Arial"/>
                <w:sz w:val="16"/>
                <w:szCs w:val="16"/>
              </w:rPr>
              <w:t xml:space="preserve">and supporting </w:t>
            </w:r>
            <w:r w:rsidRPr="0074556E">
              <w:rPr>
                <w:rFonts w:ascii="Arial" w:eastAsia="Arial" w:hAnsi="Arial" w:cs="Arial"/>
                <w:i/>
                <w:iCs/>
                <w:sz w:val="16"/>
                <w:szCs w:val="16"/>
              </w:rPr>
              <w:t xml:space="preserve">PQRs </w:t>
            </w:r>
            <w:r w:rsidRPr="0074556E">
              <w:rPr>
                <w:rFonts w:ascii="Arial" w:eastAsia="Arial" w:hAnsi="Arial" w:cs="Arial"/>
                <w:sz w:val="16"/>
                <w:szCs w:val="16"/>
              </w:rPr>
              <w:t>shall be available for the dissimilar metals to be joined,</w:t>
            </w:r>
            <w:r>
              <w:rPr>
                <w:rFonts w:ascii="Arial" w:eastAsia="Arial" w:hAnsi="Arial" w:cs="Arial"/>
                <w:sz w:val="16"/>
                <w:szCs w:val="16"/>
              </w:rPr>
              <w:t xml:space="preserve"> </w:t>
            </w:r>
            <w:r w:rsidRPr="0074556E">
              <w:rPr>
                <w:rFonts w:ascii="Arial" w:eastAsia="Arial" w:hAnsi="Arial" w:cs="Arial"/>
                <w:sz w:val="16"/>
                <w:szCs w:val="16"/>
              </w:rPr>
              <w:t>including those not addressed by AWS D1 welding codes.</w:t>
            </w:r>
          </w:p>
          <w:p w14:paraId="3852054B" w14:textId="519E4F49" w:rsidR="0074556E" w:rsidRPr="00AA2F3F" w:rsidRDefault="0074556E" w:rsidP="0074556E">
            <w:pPr>
              <w:ind w:left="0"/>
              <w:rPr>
                <w:rFonts w:ascii="Arial" w:eastAsia="Arial" w:hAnsi="Arial" w:cs="Arial"/>
                <w:sz w:val="16"/>
                <w:szCs w:val="16"/>
              </w:rPr>
            </w:pPr>
          </w:p>
        </w:tc>
        <w:tc>
          <w:tcPr>
            <w:tcW w:w="1155" w:type="dxa"/>
          </w:tcPr>
          <w:p w14:paraId="3DA1E65D" w14:textId="77777777" w:rsidR="0088459B" w:rsidRPr="00AA2F3F" w:rsidRDefault="0088459B" w:rsidP="008D2590">
            <w:pPr>
              <w:rPr>
                <w:rFonts w:ascii="Arial" w:eastAsia="Arial" w:hAnsi="Arial" w:cs="Arial"/>
                <w:sz w:val="16"/>
                <w:szCs w:val="16"/>
              </w:rPr>
            </w:pPr>
          </w:p>
        </w:tc>
        <w:tc>
          <w:tcPr>
            <w:tcW w:w="5280" w:type="dxa"/>
          </w:tcPr>
          <w:p w14:paraId="070F48A4" w14:textId="77777777" w:rsidR="0088459B" w:rsidRPr="00AA2F3F" w:rsidRDefault="0088459B" w:rsidP="008D2590">
            <w:pPr>
              <w:rPr>
                <w:rFonts w:ascii="Arial" w:eastAsia="Arial" w:hAnsi="Arial" w:cs="Arial"/>
                <w:sz w:val="16"/>
                <w:szCs w:val="16"/>
              </w:rPr>
            </w:pPr>
          </w:p>
        </w:tc>
        <w:tc>
          <w:tcPr>
            <w:tcW w:w="653" w:type="dxa"/>
          </w:tcPr>
          <w:p w14:paraId="706280A9" w14:textId="77777777" w:rsidR="0088459B" w:rsidRPr="00AA2F3F" w:rsidRDefault="0088459B" w:rsidP="008D2590">
            <w:pPr>
              <w:rPr>
                <w:rFonts w:ascii="Arial" w:eastAsia="Arial" w:hAnsi="Arial" w:cs="Arial"/>
                <w:sz w:val="16"/>
                <w:szCs w:val="16"/>
              </w:rPr>
            </w:pPr>
          </w:p>
        </w:tc>
      </w:tr>
      <w:tr w:rsidR="0088459B" w:rsidRPr="00AA2F3F" w14:paraId="705DD3E6" w14:textId="77777777" w:rsidTr="00173B70">
        <w:trPr>
          <w:cantSplit/>
        </w:trPr>
        <w:tc>
          <w:tcPr>
            <w:tcW w:w="780" w:type="dxa"/>
          </w:tcPr>
          <w:p w14:paraId="40656FAA" w14:textId="77777777" w:rsidR="0088459B" w:rsidRPr="00AA2F3F" w:rsidRDefault="0088459B" w:rsidP="0088459B">
            <w:pPr>
              <w:ind w:left="0"/>
              <w:rPr>
                <w:rFonts w:ascii="Arial" w:eastAsia="Arial" w:hAnsi="Arial" w:cs="Arial"/>
                <w:b/>
                <w:sz w:val="16"/>
                <w:szCs w:val="16"/>
              </w:rPr>
            </w:pPr>
          </w:p>
        </w:tc>
        <w:tc>
          <w:tcPr>
            <w:tcW w:w="6540" w:type="dxa"/>
          </w:tcPr>
          <w:p w14:paraId="5AD0F516" w14:textId="0B637ABD"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6.F</w:t>
            </w:r>
          </w:p>
          <w:p w14:paraId="0E799CB6" w14:textId="2D6B9BA6" w:rsidR="0088459B" w:rsidRPr="00AA2F3F" w:rsidRDefault="0074556E" w:rsidP="0074556E">
            <w:pPr>
              <w:ind w:left="0"/>
              <w:rPr>
                <w:rFonts w:ascii="Arial" w:eastAsia="Arial" w:hAnsi="Arial" w:cs="Arial"/>
                <w:sz w:val="16"/>
                <w:szCs w:val="16"/>
              </w:rPr>
            </w:pPr>
            <w:r>
              <w:rPr>
                <w:rFonts w:ascii="Arial" w:eastAsia="Arial" w:hAnsi="Arial" w:cs="Arial"/>
                <w:b/>
                <w:sz w:val="16"/>
                <w:szCs w:val="16"/>
              </w:rPr>
              <w:t xml:space="preserve">FABRICATORS OF FRACTURE-CRITICAL MEMBERS OF HYDRAULIC METAL STRUCTURES </w:t>
            </w:r>
            <w:r w:rsidRPr="00AA2F3F">
              <w:rPr>
                <w:rFonts w:ascii="Arial" w:eastAsia="Arial" w:hAnsi="Arial" w:cs="Arial"/>
                <w:b/>
                <w:sz w:val="16"/>
                <w:szCs w:val="16"/>
              </w:rPr>
              <w:t>REQUIREMENTS</w:t>
            </w:r>
          </w:p>
        </w:tc>
        <w:tc>
          <w:tcPr>
            <w:tcW w:w="1155" w:type="dxa"/>
          </w:tcPr>
          <w:p w14:paraId="6A7D9E53" w14:textId="77777777" w:rsidR="0088459B" w:rsidRPr="00AA2F3F" w:rsidRDefault="0088459B" w:rsidP="008D2590">
            <w:pPr>
              <w:rPr>
                <w:rFonts w:ascii="Arial" w:eastAsia="Arial" w:hAnsi="Arial" w:cs="Arial"/>
                <w:sz w:val="16"/>
                <w:szCs w:val="16"/>
              </w:rPr>
            </w:pPr>
          </w:p>
        </w:tc>
        <w:tc>
          <w:tcPr>
            <w:tcW w:w="5280" w:type="dxa"/>
          </w:tcPr>
          <w:p w14:paraId="702FB66F" w14:textId="77777777" w:rsidR="0088459B" w:rsidRPr="00AA2F3F" w:rsidRDefault="0088459B" w:rsidP="008D2590">
            <w:pPr>
              <w:rPr>
                <w:rFonts w:ascii="Arial" w:eastAsia="Arial" w:hAnsi="Arial" w:cs="Arial"/>
                <w:sz w:val="16"/>
                <w:szCs w:val="16"/>
              </w:rPr>
            </w:pPr>
          </w:p>
        </w:tc>
        <w:tc>
          <w:tcPr>
            <w:tcW w:w="653" w:type="dxa"/>
          </w:tcPr>
          <w:p w14:paraId="7176A9D2" w14:textId="77777777" w:rsidR="0088459B" w:rsidRPr="00AA2F3F" w:rsidRDefault="0088459B" w:rsidP="008D2590">
            <w:pPr>
              <w:rPr>
                <w:rFonts w:ascii="Arial" w:eastAsia="Arial" w:hAnsi="Arial" w:cs="Arial"/>
                <w:sz w:val="16"/>
                <w:szCs w:val="16"/>
              </w:rPr>
            </w:pPr>
          </w:p>
        </w:tc>
      </w:tr>
      <w:tr w:rsidR="0088459B" w:rsidRPr="00AA2F3F" w14:paraId="442F17C7" w14:textId="77777777" w:rsidTr="00173B70">
        <w:trPr>
          <w:cantSplit/>
        </w:trPr>
        <w:tc>
          <w:tcPr>
            <w:tcW w:w="780" w:type="dxa"/>
          </w:tcPr>
          <w:p w14:paraId="089C90BB" w14:textId="3527DB2B"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6.F.3</w:t>
            </w:r>
          </w:p>
        </w:tc>
        <w:tc>
          <w:tcPr>
            <w:tcW w:w="6540" w:type="dxa"/>
          </w:tcPr>
          <w:p w14:paraId="16D69F82" w14:textId="405B8F03" w:rsidR="0088459B" w:rsidRDefault="0074556E" w:rsidP="008D2590">
            <w:pPr>
              <w:ind w:left="0"/>
              <w:rPr>
                <w:rFonts w:ascii="Arial" w:eastAsia="Arial" w:hAnsi="Arial" w:cs="Arial"/>
                <w:b/>
                <w:bCs/>
                <w:sz w:val="16"/>
                <w:szCs w:val="16"/>
              </w:rPr>
            </w:pPr>
            <w:r>
              <w:rPr>
                <w:rFonts w:ascii="Arial" w:eastAsia="Arial" w:hAnsi="Arial" w:cs="Arial"/>
                <w:b/>
                <w:bCs/>
                <w:sz w:val="16"/>
                <w:szCs w:val="16"/>
              </w:rPr>
              <w:t>References</w:t>
            </w:r>
          </w:p>
          <w:p w14:paraId="63C0FCF5" w14:textId="2D02C3E3"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w:t>
            </w:r>
            <w:r>
              <w:rPr>
                <w:rFonts w:ascii="Arial" w:eastAsia="Arial" w:hAnsi="Arial" w:cs="Arial"/>
                <w:sz w:val="16"/>
                <w:szCs w:val="16"/>
              </w:rPr>
              <w:t xml:space="preserve"> </w:t>
            </w:r>
            <w:r w:rsidRPr="0074556E">
              <w:rPr>
                <w:rFonts w:ascii="Arial" w:eastAsia="Arial" w:hAnsi="Arial" w:cs="Arial"/>
                <w:sz w:val="16"/>
                <w:szCs w:val="16"/>
              </w:rPr>
              <w:t xml:space="preserve">AASHTO/AWS D1.5M/D1.5 </w:t>
            </w:r>
            <w:r w:rsidRPr="0074556E">
              <w:rPr>
                <w:rFonts w:ascii="Arial" w:eastAsia="Arial" w:hAnsi="Arial" w:cs="Arial"/>
                <w:i/>
                <w:iCs/>
                <w:sz w:val="16"/>
                <w:szCs w:val="16"/>
              </w:rPr>
              <w:t xml:space="preserve">Bridge Welding Code </w:t>
            </w:r>
            <w:r w:rsidRPr="0074556E">
              <w:rPr>
                <w:rFonts w:ascii="Arial" w:eastAsia="Arial" w:hAnsi="Arial" w:cs="Arial"/>
                <w:sz w:val="16"/>
                <w:szCs w:val="16"/>
              </w:rPr>
              <w:t>shall be demonstrated.</w:t>
            </w:r>
          </w:p>
          <w:p w14:paraId="7969080F" w14:textId="67347D8A" w:rsidR="0074556E" w:rsidRPr="0074556E" w:rsidRDefault="0074556E" w:rsidP="0074556E">
            <w:pPr>
              <w:ind w:left="0"/>
              <w:rPr>
                <w:rFonts w:ascii="Arial" w:eastAsia="Arial" w:hAnsi="Arial" w:cs="Arial"/>
                <w:sz w:val="16"/>
                <w:szCs w:val="16"/>
              </w:rPr>
            </w:pPr>
          </w:p>
        </w:tc>
        <w:tc>
          <w:tcPr>
            <w:tcW w:w="1155" w:type="dxa"/>
          </w:tcPr>
          <w:p w14:paraId="4D671525" w14:textId="77777777" w:rsidR="0088459B" w:rsidRPr="00AA2F3F" w:rsidRDefault="0088459B" w:rsidP="008D2590">
            <w:pPr>
              <w:rPr>
                <w:rFonts w:ascii="Arial" w:eastAsia="Arial" w:hAnsi="Arial" w:cs="Arial"/>
                <w:sz w:val="16"/>
                <w:szCs w:val="16"/>
              </w:rPr>
            </w:pPr>
          </w:p>
        </w:tc>
        <w:tc>
          <w:tcPr>
            <w:tcW w:w="5280" w:type="dxa"/>
          </w:tcPr>
          <w:p w14:paraId="06A3034A" w14:textId="77777777" w:rsidR="0088459B" w:rsidRPr="00AA2F3F" w:rsidRDefault="0088459B" w:rsidP="008D2590">
            <w:pPr>
              <w:rPr>
                <w:rFonts w:ascii="Arial" w:eastAsia="Arial" w:hAnsi="Arial" w:cs="Arial"/>
                <w:sz w:val="16"/>
                <w:szCs w:val="16"/>
              </w:rPr>
            </w:pPr>
          </w:p>
        </w:tc>
        <w:tc>
          <w:tcPr>
            <w:tcW w:w="653" w:type="dxa"/>
          </w:tcPr>
          <w:p w14:paraId="36C1CF01" w14:textId="77777777" w:rsidR="0088459B" w:rsidRPr="00AA2F3F" w:rsidRDefault="0088459B" w:rsidP="008D2590">
            <w:pPr>
              <w:rPr>
                <w:rFonts w:ascii="Arial" w:eastAsia="Arial" w:hAnsi="Arial" w:cs="Arial"/>
                <w:sz w:val="16"/>
                <w:szCs w:val="16"/>
              </w:rPr>
            </w:pPr>
          </w:p>
        </w:tc>
      </w:tr>
      <w:tr w:rsidR="0088459B" w:rsidRPr="00AA2F3F" w14:paraId="26327ABF" w14:textId="77777777" w:rsidTr="00173B70">
        <w:trPr>
          <w:cantSplit/>
        </w:trPr>
        <w:tc>
          <w:tcPr>
            <w:tcW w:w="780" w:type="dxa"/>
          </w:tcPr>
          <w:p w14:paraId="36791BEE" w14:textId="30D0F303"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6.F.5.7</w:t>
            </w:r>
          </w:p>
        </w:tc>
        <w:tc>
          <w:tcPr>
            <w:tcW w:w="6540" w:type="dxa"/>
          </w:tcPr>
          <w:p w14:paraId="71A6979D"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Quality Manual</w:t>
            </w:r>
          </w:p>
          <w:p w14:paraId="0DB484E7" w14:textId="087BC318"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quality manual </w:t>
            </w:r>
            <w:r w:rsidRPr="0074556E">
              <w:rPr>
                <w:rFonts w:ascii="Arial" w:eastAsia="Arial" w:hAnsi="Arial" w:cs="Arial"/>
                <w:sz w:val="16"/>
                <w:szCs w:val="16"/>
              </w:rPr>
              <w:t>shall include or reference a written fracture control plan</w:t>
            </w:r>
            <w:r>
              <w:rPr>
                <w:rFonts w:ascii="Arial" w:eastAsia="Arial" w:hAnsi="Arial" w:cs="Arial"/>
                <w:sz w:val="16"/>
                <w:szCs w:val="16"/>
              </w:rPr>
              <w:t xml:space="preserve"> </w:t>
            </w:r>
            <w:r w:rsidRPr="0074556E">
              <w:rPr>
                <w:rFonts w:ascii="Arial" w:eastAsia="Arial" w:hAnsi="Arial" w:cs="Arial"/>
                <w:sz w:val="16"/>
                <w:szCs w:val="16"/>
              </w:rPr>
              <w:t>(FCP).</w:t>
            </w:r>
          </w:p>
          <w:p w14:paraId="5F314F7A" w14:textId="0D97A57E" w:rsidR="0074556E" w:rsidRPr="0074556E" w:rsidRDefault="0074556E" w:rsidP="0074556E">
            <w:pPr>
              <w:ind w:left="0"/>
              <w:rPr>
                <w:rFonts w:ascii="Arial" w:eastAsia="Arial" w:hAnsi="Arial" w:cs="Arial"/>
                <w:sz w:val="16"/>
                <w:szCs w:val="16"/>
              </w:rPr>
            </w:pPr>
          </w:p>
        </w:tc>
        <w:tc>
          <w:tcPr>
            <w:tcW w:w="1155" w:type="dxa"/>
          </w:tcPr>
          <w:p w14:paraId="01C2E93F" w14:textId="77777777" w:rsidR="0088459B" w:rsidRPr="00AA2F3F" w:rsidRDefault="0088459B" w:rsidP="008D2590">
            <w:pPr>
              <w:rPr>
                <w:rFonts w:ascii="Arial" w:eastAsia="Arial" w:hAnsi="Arial" w:cs="Arial"/>
                <w:sz w:val="16"/>
                <w:szCs w:val="16"/>
              </w:rPr>
            </w:pPr>
          </w:p>
        </w:tc>
        <w:tc>
          <w:tcPr>
            <w:tcW w:w="5280" w:type="dxa"/>
          </w:tcPr>
          <w:p w14:paraId="2D7AB4E9" w14:textId="77777777" w:rsidR="0088459B" w:rsidRPr="00AA2F3F" w:rsidRDefault="0088459B" w:rsidP="008D2590">
            <w:pPr>
              <w:rPr>
                <w:rFonts w:ascii="Arial" w:eastAsia="Arial" w:hAnsi="Arial" w:cs="Arial"/>
                <w:sz w:val="16"/>
                <w:szCs w:val="16"/>
              </w:rPr>
            </w:pPr>
          </w:p>
        </w:tc>
        <w:tc>
          <w:tcPr>
            <w:tcW w:w="653" w:type="dxa"/>
          </w:tcPr>
          <w:p w14:paraId="577B09C4" w14:textId="77777777" w:rsidR="0088459B" w:rsidRPr="00AA2F3F" w:rsidRDefault="0088459B" w:rsidP="008D2590">
            <w:pPr>
              <w:rPr>
                <w:rFonts w:ascii="Arial" w:eastAsia="Arial" w:hAnsi="Arial" w:cs="Arial"/>
                <w:sz w:val="16"/>
                <w:szCs w:val="16"/>
              </w:rPr>
            </w:pPr>
          </w:p>
        </w:tc>
      </w:tr>
      <w:tr w:rsidR="0088459B" w:rsidRPr="00AA2F3F" w14:paraId="0F72C881" w14:textId="77777777" w:rsidTr="00173B70">
        <w:trPr>
          <w:cantSplit/>
        </w:trPr>
        <w:tc>
          <w:tcPr>
            <w:tcW w:w="780" w:type="dxa"/>
          </w:tcPr>
          <w:p w14:paraId="2B409BF9" w14:textId="2973017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6.F.7.1</w:t>
            </w:r>
          </w:p>
        </w:tc>
        <w:tc>
          <w:tcPr>
            <w:tcW w:w="6540" w:type="dxa"/>
          </w:tcPr>
          <w:p w14:paraId="7994F2D2" w14:textId="7B6D85B7" w:rsidR="004B4B74" w:rsidRPr="004B4B74" w:rsidRDefault="004B4B74" w:rsidP="0074556E">
            <w:pPr>
              <w:ind w:left="0"/>
              <w:rPr>
                <w:rFonts w:ascii="Arial" w:eastAsia="Arial" w:hAnsi="Arial" w:cs="Arial"/>
                <w:b/>
                <w:bCs/>
                <w:sz w:val="16"/>
                <w:szCs w:val="16"/>
              </w:rPr>
            </w:pPr>
            <w:r>
              <w:rPr>
                <w:rFonts w:ascii="Arial" w:eastAsia="Arial" w:hAnsi="Arial" w:cs="Arial"/>
                <w:b/>
                <w:bCs/>
                <w:sz w:val="16"/>
                <w:szCs w:val="16"/>
              </w:rPr>
              <w:t>Detailing Standards</w:t>
            </w:r>
          </w:p>
          <w:p w14:paraId="42287BDE" w14:textId="467109E2" w:rsidR="0088459B" w:rsidRPr="004B4B74"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detailing </w:t>
            </w:r>
            <w:r w:rsidRPr="0074556E">
              <w:rPr>
                <w:rFonts w:ascii="Arial" w:eastAsia="Arial" w:hAnsi="Arial" w:cs="Arial"/>
                <w:sz w:val="16"/>
                <w:szCs w:val="16"/>
              </w:rPr>
              <w:t>standards for preparation of bills of material shall include how</w:t>
            </w:r>
            <w:r w:rsidR="004B4B74">
              <w:rPr>
                <w:rFonts w:ascii="Arial" w:eastAsia="Arial" w:hAnsi="Arial" w:cs="Arial"/>
                <w:sz w:val="16"/>
                <w:szCs w:val="16"/>
              </w:rPr>
              <w:t xml:space="preserve"> </w:t>
            </w:r>
            <w:r w:rsidRPr="0074556E">
              <w:rPr>
                <w:rFonts w:ascii="Arial" w:eastAsia="Arial" w:hAnsi="Arial" w:cs="Arial"/>
                <w:sz w:val="16"/>
                <w:szCs w:val="16"/>
              </w:rPr>
              <w:t>fracture-critical members (FCM) are identified in bills of material. FCM shall be</w:t>
            </w:r>
            <w:r w:rsidR="004B4B74">
              <w:rPr>
                <w:rFonts w:ascii="Arial" w:eastAsia="Arial" w:hAnsi="Arial" w:cs="Arial"/>
                <w:sz w:val="16"/>
                <w:szCs w:val="16"/>
              </w:rPr>
              <w:t xml:space="preserve"> </w:t>
            </w:r>
            <w:r w:rsidRPr="004B4B74">
              <w:rPr>
                <w:rFonts w:ascii="Arial" w:eastAsia="Arial" w:hAnsi="Arial" w:cs="Arial"/>
                <w:sz w:val="16"/>
                <w:szCs w:val="16"/>
              </w:rPr>
              <w:t>individually identified.</w:t>
            </w:r>
          </w:p>
          <w:p w14:paraId="6AB5BF8F" w14:textId="77777777" w:rsidR="004B4B74" w:rsidRPr="004B4B74" w:rsidRDefault="004B4B74" w:rsidP="0074556E">
            <w:pPr>
              <w:ind w:left="0"/>
              <w:rPr>
                <w:rFonts w:ascii="Arial" w:eastAsia="Arial" w:hAnsi="Arial" w:cs="Arial"/>
                <w:sz w:val="16"/>
                <w:szCs w:val="16"/>
              </w:rPr>
            </w:pPr>
          </w:p>
          <w:p w14:paraId="3CC40142" w14:textId="77777777"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detailing </w:t>
            </w:r>
            <w:r w:rsidRPr="004B4B74">
              <w:rPr>
                <w:rFonts w:ascii="Arial" w:eastAsia="Arial" w:hAnsi="Arial" w:cs="Arial"/>
                <w:sz w:val="16"/>
                <w:szCs w:val="16"/>
              </w:rPr>
              <w:t>standards shall define the manner of identifying fracture-critical</w:t>
            </w:r>
            <w:r>
              <w:rPr>
                <w:rFonts w:ascii="Arial" w:eastAsia="Arial" w:hAnsi="Arial" w:cs="Arial"/>
                <w:sz w:val="16"/>
                <w:szCs w:val="16"/>
              </w:rPr>
              <w:t xml:space="preserve"> </w:t>
            </w:r>
            <w:r w:rsidRPr="004B4B74">
              <w:rPr>
                <w:rFonts w:ascii="Arial" w:eastAsia="Arial" w:hAnsi="Arial" w:cs="Arial"/>
                <w:sz w:val="16"/>
                <w:szCs w:val="16"/>
              </w:rPr>
              <w:t>welds.</w:t>
            </w:r>
          </w:p>
          <w:p w14:paraId="68AC685C" w14:textId="252FFB2F" w:rsidR="004B4B74" w:rsidRPr="0074556E" w:rsidRDefault="004B4B74" w:rsidP="004B4B74">
            <w:pPr>
              <w:ind w:left="0"/>
              <w:rPr>
                <w:rFonts w:ascii="Arial" w:eastAsia="Arial" w:hAnsi="Arial" w:cs="Arial"/>
                <w:b/>
                <w:bCs/>
                <w:sz w:val="16"/>
                <w:szCs w:val="16"/>
              </w:rPr>
            </w:pPr>
          </w:p>
        </w:tc>
        <w:tc>
          <w:tcPr>
            <w:tcW w:w="1155" w:type="dxa"/>
          </w:tcPr>
          <w:p w14:paraId="392C8782" w14:textId="77777777" w:rsidR="0088459B" w:rsidRPr="00AA2F3F" w:rsidRDefault="0088459B" w:rsidP="008D2590">
            <w:pPr>
              <w:rPr>
                <w:rFonts w:ascii="Arial" w:eastAsia="Arial" w:hAnsi="Arial" w:cs="Arial"/>
                <w:sz w:val="16"/>
                <w:szCs w:val="16"/>
              </w:rPr>
            </w:pPr>
          </w:p>
        </w:tc>
        <w:tc>
          <w:tcPr>
            <w:tcW w:w="5280" w:type="dxa"/>
          </w:tcPr>
          <w:p w14:paraId="7C576A41" w14:textId="77777777" w:rsidR="0088459B" w:rsidRPr="00AA2F3F" w:rsidRDefault="0088459B" w:rsidP="008D2590">
            <w:pPr>
              <w:rPr>
                <w:rFonts w:ascii="Arial" w:eastAsia="Arial" w:hAnsi="Arial" w:cs="Arial"/>
                <w:sz w:val="16"/>
                <w:szCs w:val="16"/>
              </w:rPr>
            </w:pPr>
          </w:p>
        </w:tc>
        <w:tc>
          <w:tcPr>
            <w:tcW w:w="653" w:type="dxa"/>
          </w:tcPr>
          <w:p w14:paraId="40942C42" w14:textId="77777777" w:rsidR="0088459B" w:rsidRPr="00AA2F3F" w:rsidRDefault="0088459B" w:rsidP="008D2590">
            <w:pPr>
              <w:rPr>
                <w:rFonts w:ascii="Arial" w:eastAsia="Arial" w:hAnsi="Arial" w:cs="Arial"/>
                <w:sz w:val="16"/>
                <w:szCs w:val="16"/>
              </w:rPr>
            </w:pPr>
          </w:p>
        </w:tc>
      </w:tr>
      <w:tr w:rsidR="0088459B" w:rsidRPr="00AA2F3F" w14:paraId="33DD705C" w14:textId="77777777" w:rsidTr="00173B70">
        <w:trPr>
          <w:cantSplit/>
        </w:trPr>
        <w:tc>
          <w:tcPr>
            <w:tcW w:w="780" w:type="dxa"/>
          </w:tcPr>
          <w:p w14:paraId="149726CB" w14:textId="0C889D4C"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6.F.10.1</w:t>
            </w:r>
          </w:p>
        </w:tc>
        <w:tc>
          <w:tcPr>
            <w:tcW w:w="6540" w:type="dxa"/>
          </w:tcPr>
          <w:p w14:paraId="5752B448"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Purchasing Data</w:t>
            </w:r>
          </w:p>
          <w:p w14:paraId="5439FDD5" w14:textId="54070A98"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w:t>
            </w:r>
            <w:r w:rsidRPr="004B4B74">
              <w:rPr>
                <w:rFonts w:ascii="Arial" w:eastAsia="Arial" w:hAnsi="Arial" w:cs="Arial"/>
                <w:sz w:val="16"/>
                <w:szCs w:val="16"/>
              </w:rPr>
              <w:t>written purchasing documents shall identify material to be used</w:t>
            </w:r>
            <w:r>
              <w:rPr>
                <w:rFonts w:ascii="Arial" w:eastAsia="Arial" w:hAnsi="Arial" w:cs="Arial"/>
                <w:sz w:val="16"/>
                <w:szCs w:val="16"/>
              </w:rPr>
              <w:t xml:space="preserve"> </w:t>
            </w:r>
            <w:r w:rsidRPr="004B4B74">
              <w:rPr>
                <w:rFonts w:ascii="Arial" w:eastAsia="Arial" w:hAnsi="Arial" w:cs="Arial"/>
                <w:sz w:val="16"/>
                <w:szCs w:val="16"/>
              </w:rPr>
              <w:t>for fracture-critical applications.</w:t>
            </w:r>
          </w:p>
          <w:p w14:paraId="05B7F9AA" w14:textId="282CA81C" w:rsidR="004B4B74" w:rsidRPr="004B4B74" w:rsidRDefault="004B4B74" w:rsidP="004B4B74">
            <w:pPr>
              <w:ind w:left="0"/>
              <w:rPr>
                <w:rFonts w:ascii="Arial" w:eastAsia="Arial" w:hAnsi="Arial" w:cs="Arial"/>
                <w:sz w:val="16"/>
                <w:szCs w:val="16"/>
              </w:rPr>
            </w:pPr>
          </w:p>
        </w:tc>
        <w:tc>
          <w:tcPr>
            <w:tcW w:w="1155" w:type="dxa"/>
          </w:tcPr>
          <w:p w14:paraId="7DF19FE8" w14:textId="77777777" w:rsidR="0088459B" w:rsidRPr="00AA2F3F" w:rsidRDefault="0088459B" w:rsidP="008D2590">
            <w:pPr>
              <w:rPr>
                <w:rFonts w:ascii="Arial" w:eastAsia="Arial" w:hAnsi="Arial" w:cs="Arial"/>
                <w:sz w:val="16"/>
                <w:szCs w:val="16"/>
              </w:rPr>
            </w:pPr>
          </w:p>
        </w:tc>
        <w:tc>
          <w:tcPr>
            <w:tcW w:w="5280" w:type="dxa"/>
          </w:tcPr>
          <w:p w14:paraId="39908D7B" w14:textId="77777777" w:rsidR="0088459B" w:rsidRPr="00AA2F3F" w:rsidRDefault="0088459B" w:rsidP="008D2590">
            <w:pPr>
              <w:rPr>
                <w:rFonts w:ascii="Arial" w:eastAsia="Arial" w:hAnsi="Arial" w:cs="Arial"/>
                <w:sz w:val="16"/>
                <w:szCs w:val="16"/>
              </w:rPr>
            </w:pPr>
          </w:p>
        </w:tc>
        <w:tc>
          <w:tcPr>
            <w:tcW w:w="653" w:type="dxa"/>
          </w:tcPr>
          <w:p w14:paraId="79906772" w14:textId="77777777" w:rsidR="0088459B" w:rsidRPr="00AA2F3F" w:rsidRDefault="0088459B" w:rsidP="008D2590">
            <w:pPr>
              <w:rPr>
                <w:rFonts w:ascii="Arial" w:eastAsia="Arial" w:hAnsi="Arial" w:cs="Arial"/>
                <w:sz w:val="16"/>
                <w:szCs w:val="16"/>
              </w:rPr>
            </w:pPr>
          </w:p>
        </w:tc>
      </w:tr>
      <w:tr w:rsidR="0088459B" w:rsidRPr="00AA2F3F" w14:paraId="2650F324" w14:textId="77777777" w:rsidTr="00173B70">
        <w:trPr>
          <w:cantSplit/>
        </w:trPr>
        <w:tc>
          <w:tcPr>
            <w:tcW w:w="780" w:type="dxa"/>
          </w:tcPr>
          <w:p w14:paraId="2C3278EF" w14:textId="0E152E28"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6.F.11</w:t>
            </w:r>
          </w:p>
        </w:tc>
        <w:tc>
          <w:tcPr>
            <w:tcW w:w="6540" w:type="dxa"/>
          </w:tcPr>
          <w:p w14:paraId="15A39F4B"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Material Identification</w:t>
            </w:r>
          </w:p>
          <w:p w14:paraId="52E0060C" w14:textId="21793811"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procedures </w:t>
            </w:r>
            <w:r w:rsidRPr="004B4B74">
              <w:rPr>
                <w:rFonts w:ascii="Arial" w:eastAsia="Arial" w:hAnsi="Arial" w:cs="Arial"/>
                <w:sz w:val="16"/>
                <w:szCs w:val="16"/>
              </w:rPr>
              <w:t>for identification of material and for</w:t>
            </w:r>
            <w:r>
              <w:rPr>
                <w:rFonts w:ascii="Arial" w:eastAsia="Arial" w:hAnsi="Arial" w:cs="Arial"/>
                <w:sz w:val="16"/>
                <w:szCs w:val="16"/>
              </w:rPr>
              <w:t xml:space="preserve"> </w:t>
            </w:r>
            <w:r w:rsidRPr="004B4B74">
              <w:rPr>
                <w:rFonts w:ascii="Arial" w:eastAsia="Arial" w:hAnsi="Arial" w:cs="Arial"/>
                <w:sz w:val="16"/>
                <w:szCs w:val="16"/>
              </w:rPr>
              <w:t xml:space="preserve">material traceability shall include provisions for maintaining heat and </w:t>
            </w:r>
            <w:r w:rsidRPr="004B4B74">
              <w:rPr>
                <w:rFonts w:ascii="Arial" w:eastAsia="Arial" w:hAnsi="Arial" w:cs="Arial"/>
                <w:i/>
                <w:iCs/>
                <w:sz w:val="16"/>
                <w:szCs w:val="16"/>
              </w:rPr>
              <w:t>MTR</w:t>
            </w:r>
            <w:r>
              <w:rPr>
                <w:rFonts w:ascii="Arial" w:eastAsia="Arial" w:hAnsi="Arial" w:cs="Arial"/>
                <w:i/>
                <w:iCs/>
                <w:sz w:val="16"/>
                <w:szCs w:val="16"/>
              </w:rPr>
              <w:t xml:space="preserve"> </w:t>
            </w:r>
            <w:r w:rsidRPr="004B4B74">
              <w:rPr>
                <w:rFonts w:ascii="Arial" w:eastAsia="Arial" w:hAnsi="Arial" w:cs="Arial"/>
                <w:sz w:val="16"/>
                <w:szCs w:val="16"/>
              </w:rPr>
              <w:t xml:space="preserve">identity of fracture-critical material throughout the </w:t>
            </w:r>
            <w:r w:rsidRPr="004B4B74">
              <w:rPr>
                <w:rFonts w:ascii="Arial" w:eastAsia="Arial" w:hAnsi="Arial" w:cs="Arial"/>
                <w:i/>
                <w:iCs/>
                <w:sz w:val="16"/>
                <w:szCs w:val="16"/>
              </w:rPr>
              <w:t xml:space="preserve">fabrication </w:t>
            </w:r>
            <w:r w:rsidRPr="004B4B74">
              <w:rPr>
                <w:rFonts w:ascii="Arial" w:eastAsia="Arial" w:hAnsi="Arial" w:cs="Arial"/>
                <w:sz w:val="16"/>
                <w:szCs w:val="16"/>
              </w:rPr>
              <w:t>process.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address how fracture-critical material is identified at receipt</w:t>
            </w:r>
            <w:r>
              <w:rPr>
                <w:rFonts w:ascii="Arial" w:eastAsia="Arial" w:hAnsi="Arial" w:cs="Arial"/>
                <w:sz w:val="16"/>
                <w:szCs w:val="16"/>
              </w:rPr>
              <w:t xml:space="preserve"> </w:t>
            </w:r>
            <w:r w:rsidRPr="004B4B74">
              <w:rPr>
                <w:rFonts w:ascii="Arial" w:eastAsia="Arial" w:hAnsi="Arial" w:cs="Arial"/>
                <w:sz w:val="16"/>
                <w:szCs w:val="16"/>
              </w:rPr>
              <w:t xml:space="preserve">and throughout </w:t>
            </w:r>
            <w:r w:rsidRPr="004B4B74">
              <w:rPr>
                <w:rFonts w:ascii="Arial" w:eastAsia="Arial" w:hAnsi="Arial" w:cs="Arial"/>
                <w:i/>
                <w:iCs/>
                <w:sz w:val="16"/>
                <w:szCs w:val="16"/>
              </w:rPr>
              <w:t xml:space="preserve">fabrication </w:t>
            </w:r>
            <w:r w:rsidRPr="004B4B74">
              <w:rPr>
                <w:rFonts w:ascii="Arial" w:eastAsia="Arial" w:hAnsi="Arial" w:cs="Arial"/>
                <w:sz w:val="16"/>
                <w:szCs w:val="16"/>
              </w:rPr>
              <w:t>by unique mill piece or plate number. Further,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also address how consumables purchased for fracture-critical</w:t>
            </w:r>
            <w:r>
              <w:rPr>
                <w:rFonts w:ascii="Arial" w:eastAsia="Arial" w:hAnsi="Arial" w:cs="Arial"/>
                <w:sz w:val="16"/>
                <w:szCs w:val="16"/>
              </w:rPr>
              <w:t xml:space="preserve"> </w:t>
            </w:r>
            <w:r w:rsidRPr="004B4B74">
              <w:rPr>
                <w:rFonts w:ascii="Arial" w:eastAsia="Arial" w:hAnsi="Arial" w:cs="Arial"/>
                <w:sz w:val="16"/>
                <w:szCs w:val="16"/>
              </w:rPr>
              <w:t>welding are identified.</w:t>
            </w:r>
          </w:p>
          <w:p w14:paraId="2756231F" w14:textId="02F02C4C" w:rsidR="004B4B74" w:rsidRPr="004B4B74" w:rsidRDefault="004B4B74" w:rsidP="004B4B74">
            <w:pPr>
              <w:ind w:left="0"/>
              <w:rPr>
                <w:rFonts w:ascii="Arial" w:eastAsia="Arial" w:hAnsi="Arial" w:cs="Arial"/>
                <w:sz w:val="16"/>
                <w:szCs w:val="16"/>
              </w:rPr>
            </w:pPr>
          </w:p>
        </w:tc>
        <w:tc>
          <w:tcPr>
            <w:tcW w:w="1155" w:type="dxa"/>
          </w:tcPr>
          <w:p w14:paraId="2E8E1BE1" w14:textId="77777777" w:rsidR="0088459B" w:rsidRPr="00AA2F3F" w:rsidRDefault="0088459B" w:rsidP="008D2590">
            <w:pPr>
              <w:rPr>
                <w:rFonts w:ascii="Arial" w:eastAsia="Arial" w:hAnsi="Arial" w:cs="Arial"/>
                <w:sz w:val="16"/>
                <w:szCs w:val="16"/>
              </w:rPr>
            </w:pPr>
          </w:p>
        </w:tc>
        <w:tc>
          <w:tcPr>
            <w:tcW w:w="5280" w:type="dxa"/>
          </w:tcPr>
          <w:p w14:paraId="1CD04262" w14:textId="77777777" w:rsidR="0088459B" w:rsidRPr="00AA2F3F" w:rsidRDefault="0088459B" w:rsidP="008D2590">
            <w:pPr>
              <w:rPr>
                <w:rFonts w:ascii="Arial" w:eastAsia="Arial" w:hAnsi="Arial" w:cs="Arial"/>
                <w:sz w:val="16"/>
                <w:szCs w:val="16"/>
              </w:rPr>
            </w:pPr>
          </w:p>
        </w:tc>
        <w:tc>
          <w:tcPr>
            <w:tcW w:w="653" w:type="dxa"/>
          </w:tcPr>
          <w:p w14:paraId="7C8F738D" w14:textId="77777777" w:rsidR="0088459B" w:rsidRPr="00AA2F3F" w:rsidRDefault="0088459B" w:rsidP="008D2590">
            <w:pPr>
              <w:rPr>
                <w:rFonts w:ascii="Arial" w:eastAsia="Arial" w:hAnsi="Arial" w:cs="Arial"/>
                <w:sz w:val="16"/>
                <w:szCs w:val="16"/>
              </w:rPr>
            </w:pPr>
          </w:p>
        </w:tc>
      </w:tr>
      <w:tr w:rsidR="0088459B" w:rsidRPr="00AA2F3F" w14:paraId="5EDF3B5E" w14:textId="77777777" w:rsidTr="00173B70">
        <w:trPr>
          <w:cantSplit/>
        </w:trPr>
        <w:tc>
          <w:tcPr>
            <w:tcW w:w="780" w:type="dxa"/>
          </w:tcPr>
          <w:p w14:paraId="16A9DEFC" w14:textId="602F9992"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lastRenderedPageBreak/>
              <w:t>6.F.12.1</w:t>
            </w:r>
          </w:p>
        </w:tc>
        <w:tc>
          <w:tcPr>
            <w:tcW w:w="6540" w:type="dxa"/>
          </w:tcPr>
          <w:p w14:paraId="55799D74"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Welding</w:t>
            </w:r>
          </w:p>
          <w:p w14:paraId="3C72C1FF" w14:textId="77777777" w:rsidR="004B4B74" w:rsidRP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for welding shall include:</w:t>
            </w:r>
          </w:p>
          <w:p w14:paraId="3B0A9C61" w14:textId="2CE7330E"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Fracture-critical provisions for welding </w:t>
            </w:r>
            <w:r w:rsidRPr="004B4B74">
              <w:rPr>
                <w:rFonts w:ascii="Arial" w:eastAsia="Arial" w:hAnsi="Arial" w:cs="Arial"/>
                <w:i/>
                <w:iCs/>
                <w:sz w:val="16"/>
                <w:szCs w:val="16"/>
              </w:rPr>
              <w:t xml:space="preserve">procedure </w:t>
            </w:r>
            <w:r w:rsidRPr="004B4B74">
              <w:rPr>
                <w:rFonts w:ascii="Arial" w:eastAsia="Arial" w:hAnsi="Arial" w:cs="Arial"/>
                <w:sz w:val="16"/>
                <w:szCs w:val="16"/>
              </w:rPr>
              <w:t>qualification, preheat, and storage of consumables.</w:t>
            </w:r>
          </w:p>
          <w:p w14:paraId="21D904E4" w14:textId="03E97173"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Provisions for the creation and implementation of a FCP. The FCP shall be in accordance with the requirements of AASHTO/AWS D1.5M/D1.5 </w:t>
            </w:r>
            <w:r w:rsidRPr="004B4B74">
              <w:rPr>
                <w:rFonts w:ascii="Arial" w:eastAsia="Arial" w:hAnsi="Arial" w:cs="Arial"/>
                <w:i/>
                <w:iCs/>
                <w:sz w:val="16"/>
                <w:szCs w:val="16"/>
              </w:rPr>
              <w:t>Bridge Welding Code</w:t>
            </w:r>
            <w:r w:rsidRPr="004B4B74">
              <w:rPr>
                <w:rFonts w:ascii="Arial" w:eastAsia="Arial" w:hAnsi="Arial" w:cs="Arial"/>
                <w:sz w:val="16"/>
                <w:szCs w:val="16"/>
              </w:rPr>
              <w:t>, “AASHTO/AWS Fracture-Control Plan (FCP) for Nonredundant Structures,” with the following modifications:</w:t>
            </w:r>
          </w:p>
          <w:p w14:paraId="3AA16705" w14:textId="2A332ACA"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All instances of the word “bridge” shall be replaced with “hydraulic structure.”</w:t>
            </w:r>
          </w:p>
          <w:p w14:paraId="2684AA2A" w14:textId="05B2CC3F"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The first sentence of the section, Certification and Qualification, shall be omitted.</w:t>
            </w:r>
          </w:p>
          <w:p w14:paraId="0DDC378D" w14:textId="4055615B" w:rsidR="004B4B74" w:rsidRPr="004B4B74" w:rsidRDefault="004B4B74" w:rsidP="004B4B74">
            <w:pPr>
              <w:ind w:left="0"/>
              <w:rPr>
                <w:rFonts w:ascii="Arial" w:eastAsia="Arial" w:hAnsi="Arial" w:cs="Arial"/>
                <w:sz w:val="16"/>
                <w:szCs w:val="16"/>
              </w:rPr>
            </w:pPr>
          </w:p>
        </w:tc>
        <w:tc>
          <w:tcPr>
            <w:tcW w:w="1155" w:type="dxa"/>
          </w:tcPr>
          <w:p w14:paraId="544BD312" w14:textId="77777777" w:rsidR="0088459B" w:rsidRPr="00AA2F3F" w:rsidRDefault="0088459B" w:rsidP="008D2590">
            <w:pPr>
              <w:rPr>
                <w:rFonts w:ascii="Arial" w:eastAsia="Arial" w:hAnsi="Arial" w:cs="Arial"/>
                <w:sz w:val="16"/>
                <w:szCs w:val="16"/>
              </w:rPr>
            </w:pPr>
          </w:p>
        </w:tc>
        <w:tc>
          <w:tcPr>
            <w:tcW w:w="5280" w:type="dxa"/>
          </w:tcPr>
          <w:p w14:paraId="7BED31E0" w14:textId="77777777" w:rsidR="0088459B" w:rsidRPr="00AA2F3F" w:rsidRDefault="0088459B" w:rsidP="008D2590">
            <w:pPr>
              <w:rPr>
                <w:rFonts w:ascii="Arial" w:eastAsia="Arial" w:hAnsi="Arial" w:cs="Arial"/>
                <w:sz w:val="16"/>
                <w:szCs w:val="16"/>
              </w:rPr>
            </w:pPr>
          </w:p>
        </w:tc>
        <w:tc>
          <w:tcPr>
            <w:tcW w:w="653" w:type="dxa"/>
          </w:tcPr>
          <w:p w14:paraId="559F647F" w14:textId="77777777" w:rsidR="0088459B" w:rsidRPr="00AA2F3F" w:rsidRDefault="0088459B" w:rsidP="008D2590">
            <w:pPr>
              <w:rPr>
                <w:rFonts w:ascii="Arial" w:eastAsia="Arial" w:hAnsi="Arial" w:cs="Arial"/>
                <w:sz w:val="16"/>
                <w:szCs w:val="16"/>
              </w:rPr>
            </w:pPr>
          </w:p>
        </w:tc>
      </w:tr>
      <w:tr w:rsidR="0088459B" w:rsidRPr="00AA2F3F" w14:paraId="06362A75" w14:textId="77777777" w:rsidTr="00173B70">
        <w:trPr>
          <w:cantSplit/>
        </w:trPr>
        <w:tc>
          <w:tcPr>
            <w:tcW w:w="780" w:type="dxa"/>
          </w:tcPr>
          <w:p w14:paraId="71FDEE8B" w14:textId="405D1869"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6.F.13</w:t>
            </w:r>
          </w:p>
        </w:tc>
        <w:tc>
          <w:tcPr>
            <w:tcW w:w="6540" w:type="dxa"/>
          </w:tcPr>
          <w:p w14:paraId="1F5F0472"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Inspection and Testing</w:t>
            </w:r>
          </w:p>
          <w:p w14:paraId="6A89BA26" w14:textId="4E465A1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inspection</w:t>
            </w:r>
            <w:r>
              <w:rPr>
                <w:rFonts w:ascii="Arial" w:eastAsia="Arial" w:hAnsi="Arial" w:cs="Arial"/>
                <w:sz w:val="16"/>
                <w:szCs w:val="16"/>
              </w:rPr>
              <w:t xml:space="preserve"> </w:t>
            </w:r>
            <w:r w:rsidRPr="004B4B74">
              <w:rPr>
                <w:rFonts w:ascii="Arial" w:eastAsia="Arial" w:hAnsi="Arial" w:cs="Arial"/>
                <w:sz w:val="16"/>
                <w:szCs w:val="16"/>
              </w:rPr>
              <w:t>and testing of fracture-critical welds.</w:t>
            </w:r>
          </w:p>
          <w:p w14:paraId="35B53B30" w14:textId="440763BA" w:rsidR="004B4B74" w:rsidRPr="004B4B74" w:rsidRDefault="004B4B74" w:rsidP="004B4B74">
            <w:pPr>
              <w:ind w:left="0"/>
              <w:rPr>
                <w:rFonts w:ascii="Arial" w:eastAsia="Arial" w:hAnsi="Arial" w:cs="Arial"/>
                <w:sz w:val="16"/>
                <w:szCs w:val="16"/>
              </w:rPr>
            </w:pPr>
          </w:p>
        </w:tc>
        <w:tc>
          <w:tcPr>
            <w:tcW w:w="1155" w:type="dxa"/>
          </w:tcPr>
          <w:p w14:paraId="04AC8179" w14:textId="77777777" w:rsidR="0088459B" w:rsidRPr="00AA2F3F" w:rsidRDefault="0088459B" w:rsidP="008D2590">
            <w:pPr>
              <w:rPr>
                <w:rFonts w:ascii="Arial" w:eastAsia="Arial" w:hAnsi="Arial" w:cs="Arial"/>
                <w:sz w:val="16"/>
                <w:szCs w:val="16"/>
              </w:rPr>
            </w:pPr>
          </w:p>
        </w:tc>
        <w:tc>
          <w:tcPr>
            <w:tcW w:w="5280" w:type="dxa"/>
          </w:tcPr>
          <w:p w14:paraId="68EFBB0C" w14:textId="77777777" w:rsidR="0088459B" w:rsidRPr="00AA2F3F" w:rsidRDefault="0088459B" w:rsidP="008D2590">
            <w:pPr>
              <w:rPr>
                <w:rFonts w:ascii="Arial" w:eastAsia="Arial" w:hAnsi="Arial" w:cs="Arial"/>
                <w:sz w:val="16"/>
                <w:szCs w:val="16"/>
              </w:rPr>
            </w:pPr>
          </w:p>
        </w:tc>
        <w:tc>
          <w:tcPr>
            <w:tcW w:w="653" w:type="dxa"/>
          </w:tcPr>
          <w:p w14:paraId="4FE7AF1F" w14:textId="77777777" w:rsidR="0088459B" w:rsidRPr="00AA2F3F" w:rsidRDefault="0088459B" w:rsidP="008D2590">
            <w:pPr>
              <w:rPr>
                <w:rFonts w:ascii="Arial" w:eastAsia="Arial" w:hAnsi="Arial" w:cs="Arial"/>
                <w:sz w:val="16"/>
                <w:szCs w:val="16"/>
              </w:rPr>
            </w:pPr>
          </w:p>
        </w:tc>
      </w:tr>
      <w:tr w:rsidR="0088459B" w:rsidRPr="00AA2F3F" w14:paraId="725E2576" w14:textId="77777777" w:rsidTr="00173B70">
        <w:trPr>
          <w:cantSplit/>
        </w:trPr>
        <w:tc>
          <w:tcPr>
            <w:tcW w:w="780" w:type="dxa"/>
          </w:tcPr>
          <w:p w14:paraId="4D55FA8D" w14:textId="494EEE41"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6.F.15.2</w:t>
            </w:r>
          </w:p>
        </w:tc>
        <w:tc>
          <w:tcPr>
            <w:tcW w:w="6540" w:type="dxa"/>
          </w:tcPr>
          <w:p w14:paraId="6C147656"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Nonconforming Work</w:t>
            </w:r>
          </w:p>
          <w:p w14:paraId="42E8B73D" w14:textId="66DF6EF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critical and</w:t>
            </w:r>
            <w:r>
              <w:rPr>
                <w:rFonts w:ascii="Arial" w:eastAsia="Arial" w:hAnsi="Arial" w:cs="Arial"/>
                <w:sz w:val="16"/>
                <w:szCs w:val="16"/>
              </w:rPr>
              <w:t xml:space="preserve"> </w:t>
            </w:r>
            <w:r w:rsidRPr="004B4B74">
              <w:rPr>
                <w:rFonts w:ascii="Arial" w:eastAsia="Arial" w:hAnsi="Arial" w:cs="Arial"/>
                <w:sz w:val="16"/>
                <w:szCs w:val="16"/>
              </w:rPr>
              <w:t xml:space="preserve">noncritical </w:t>
            </w:r>
            <w:r w:rsidRPr="004B4B74">
              <w:rPr>
                <w:rFonts w:ascii="Arial" w:eastAsia="Arial" w:hAnsi="Arial" w:cs="Arial"/>
                <w:i/>
                <w:iCs/>
                <w:sz w:val="16"/>
                <w:szCs w:val="16"/>
              </w:rPr>
              <w:t xml:space="preserve">repairs </w:t>
            </w:r>
            <w:r w:rsidRPr="004B4B74">
              <w:rPr>
                <w:rFonts w:ascii="Arial" w:eastAsia="Arial" w:hAnsi="Arial" w:cs="Arial"/>
                <w:sz w:val="16"/>
                <w:szCs w:val="16"/>
              </w:rPr>
              <w:t>of fracture-critical welds in accordance with AASHTO/AWS</w:t>
            </w:r>
            <w:r>
              <w:rPr>
                <w:rFonts w:ascii="Arial" w:eastAsia="Arial" w:hAnsi="Arial" w:cs="Arial"/>
                <w:sz w:val="16"/>
                <w:szCs w:val="16"/>
              </w:rPr>
              <w:t xml:space="preserve"> </w:t>
            </w:r>
            <w:r w:rsidRPr="004B4B74">
              <w:rPr>
                <w:rFonts w:ascii="Arial" w:eastAsia="Arial" w:hAnsi="Arial" w:cs="Arial"/>
                <w:sz w:val="16"/>
                <w:szCs w:val="16"/>
              </w:rPr>
              <w:t>D1.5M/D1.5.</w:t>
            </w:r>
          </w:p>
          <w:p w14:paraId="7679D72D" w14:textId="0FA187F0" w:rsidR="004B4B74" w:rsidRPr="004B4B74" w:rsidRDefault="004B4B74" w:rsidP="004B4B74">
            <w:pPr>
              <w:ind w:left="0"/>
              <w:rPr>
                <w:rFonts w:ascii="Arial" w:eastAsia="Arial" w:hAnsi="Arial" w:cs="Arial"/>
                <w:sz w:val="16"/>
                <w:szCs w:val="16"/>
              </w:rPr>
            </w:pPr>
          </w:p>
        </w:tc>
        <w:tc>
          <w:tcPr>
            <w:tcW w:w="1155" w:type="dxa"/>
          </w:tcPr>
          <w:p w14:paraId="3B40BF07" w14:textId="77777777" w:rsidR="0088459B" w:rsidRPr="00AA2F3F" w:rsidRDefault="0088459B" w:rsidP="008D2590">
            <w:pPr>
              <w:rPr>
                <w:rFonts w:ascii="Arial" w:eastAsia="Arial" w:hAnsi="Arial" w:cs="Arial"/>
                <w:sz w:val="16"/>
                <w:szCs w:val="16"/>
              </w:rPr>
            </w:pPr>
          </w:p>
        </w:tc>
        <w:tc>
          <w:tcPr>
            <w:tcW w:w="5280" w:type="dxa"/>
          </w:tcPr>
          <w:p w14:paraId="3DED35C0" w14:textId="77777777" w:rsidR="0088459B" w:rsidRPr="00AA2F3F" w:rsidRDefault="0088459B" w:rsidP="008D2590">
            <w:pPr>
              <w:rPr>
                <w:rFonts w:ascii="Arial" w:eastAsia="Arial" w:hAnsi="Arial" w:cs="Arial"/>
                <w:sz w:val="16"/>
                <w:szCs w:val="16"/>
              </w:rPr>
            </w:pPr>
          </w:p>
        </w:tc>
        <w:tc>
          <w:tcPr>
            <w:tcW w:w="653" w:type="dxa"/>
          </w:tcPr>
          <w:p w14:paraId="5033E828" w14:textId="77777777" w:rsidR="0088459B" w:rsidRPr="00AA2F3F" w:rsidRDefault="0088459B"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 up to date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evaluate and select subcontractors on the basis of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batch number</w:t>
            </w:r>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Ambient temperature, relative humidity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shall be assigned on the basis of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of  calibration.</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 permanent or semi-permanent facility, enclosure or building having a roof above, under which cleaning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4E6A" w14:textId="77777777" w:rsidR="005C2EA9" w:rsidRDefault="005C2EA9">
      <w:r>
        <w:separator/>
      </w:r>
    </w:p>
  </w:endnote>
  <w:endnote w:type="continuationSeparator" w:id="0">
    <w:p w14:paraId="41473160" w14:textId="77777777" w:rsidR="005C2EA9" w:rsidRDefault="005C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6B303261"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AF02E1">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1EA24419"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AF02E1">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01986413"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AF02E1">
      <w:rPr>
        <w:rFonts w:ascii="Arial" w:eastAsia="Arial" w:hAnsi="Arial" w:cs="Arial"/>
      </w:rPr>
      <w:t>1</w:t>
    </w:r>
    <w:r>
      <w:rPr>
        <w:rFonts w:ascii="Arial" w:eastAsia="Arial" w:hAnsi="Arial" w:cs="Arial"/>
      </w:rPr>
      <w:t xml:space="preserve"> </w:t>
    </w:r>
    <w:r w:rsidR="00AF02E1">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5F29" w14:textId="77777777" w:rsidR="005C2EA9" w:rsidRDefault="005C2EA9">
      <w:r>
        <w:separator/>
      </w:r>
    </w:p>
  </w:footnote>
  <w:footnote w:type="continuationSeparator" w:id="0">
    <w:p w14:paraId="05B99482" w14:textId="77777777" w:rsidR="005C2EA9" w:rsidRDefault="005C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5960" w14:textId="6A884A53" w:rsidR="00B73245" w:rsidRDefault="00B73245" w:rsidP="00B73245">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 Building and Hydraulic Fabricator with </w:t>
    </w:r>
    <w:r w:rsidR="00543E94">
      <w:rPr>
        <w:rFonts w:ascii="Arial" w:eastAsia="Arial" w:hAnsi="Arial" w:cs="Arial"/>
        <w:b/>
        <w:sz w:val="24"/>
        <w:szCs w:val="24"/>
      </w:rPr>
      <w:t xml:space="preserve">FC and </w:t>
    </w:r>
    <w:r>
      <w:rPr>
        <w:rFonts w:ascii="Arial" w:eastAsia="Arial" w:hAnsi="Arial" w:cs="Arial"/>
        <w:b/>
        <w:sz w:val="24"/>
        <w:szCs w:val="24"/>
      </w:rPr>
      <w:t>Coatings Programs</w:t>
    </w:r>
  </w:p>
  <w:p w14:paraId="6587B11C" w14:textId="1F9BB812" w:rsidR="00B73245" w:rsidRDefault="00B73245" w:rsidP="00B73245">
    <w:pPr>
      <w:tabs>
        <w:tab w:val="center" w:pos="4680"/>
        <w:tab w:val="right" w:pos="12960"/>
      </w:tabs>
      <w:ind w:right="36"/>
      <w:jc w:val="center"/>
      <w:rPr>
        <w:rFonts w:ascii="Arial" w:eastAsia="Arial" w:hAnsi="Arial" w:cs="Arial"/>
      </w:rPr>
    </w:pPr>
    <w:r>
      <w:rPr>
        <w:rFonts w:ascii="Arial" w:eastAsia="Arial" w:hAnsi="Arial" w:cs="Arial"/>
      </w:rPr>
      <w:t xml:space="preserve">𐄂 BU     𐄂 HYD     </w:t>
    </w:r>
    <w:r w:rsidR="00543E94">
      <w:rPr>
        <w:rFonts w:ascii="Arial" w:eastAsia="Arial" w:hAnsi="Arial" w:cs="Arial"/>
      </w:rPr>
      <w:t xml:space="preserve">𐄂 HFC    </w:t>
    </w:r>
    <w:r>
      <w:rPr>
        <w:rFonts w:ascii="Arial" w:eastAsia="Arial" w:hAnsi="Arial" w:cs="Arial"/>
      </w:rPr>
      <w:t xml:space="preserve">𐄂 SPE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FC9" w14:textId="77777777" w:rsidR="00543E94" w:rsidRDefault="00543E94" w:rsidP="00543E94">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and Hydraulic Fabricator with FC and Coatings Programs</w:t>
    </w:r>
  </w:p>
  <w:p w14:paraId="50034E29" w14:textId="220D8371" w:rsidR="009D6A75" w:rsidRDefault="00543E94" w:rsidP="00543E94">
    <w:pPr>
      <w:tabs>
        <w:tab w:val="center" w:pos="4680"/>
        <w:tab w:val="right" w:pos="12960"/>
      </w:tabs>
      <w:ind w:right="36"/>
      <w:jc w:val="center"/>
      <w:rPr>
        <w:rFonts w:ascii="Arial" w:eastAsia="Arial" w:hAnsi="Arial" w:cs="Arial"/>
      </w:rPr>
    </w:pPr>
    <w:r>
      <w:rPr>
        <w:rFonts w:ascii="Arial" w:eastAsia="Arial" w:hAnsi="Arial" w:cs="Arial"/>
      </w:rPr>
      <w:t>𐄂 BU     𐄂 HYD     𐄂 HFC    𐄂 SPE</w:t>
    </w:r>
  </w:p>
  <w:p w14:paraId="7B785DB7" w14:textId="77777777" w:rsidR="00543E94" w:rsidRDefault="00543E94" w:rsidP="00543E94">
    <w:pPr>
      <w:tabs>
        <w:tab w:val="center" w:pos="4680"/>
        <w:tab w:val="right" w:pos="12960"/>
      </w:tabs>
      <w:ind w:right="36"/>
      <w:jc w:val="center"/>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73B70"/>
    <w:rsid w:val="001E4550"/>
    <w:rsid w:val="0020622A"/>
    <w:rsid w:val="002807EC"/>
    <w:rsid w:val="002B5393"/>
    <w:rsid w:val="0034037A"/>
    <w:rsid w:val="0039547C"/>
    <w:rsid w:val="0039756A"/>
    <w:rsid w:val="003A3A62"/>
    <w:rsid w:val="003A59C9"/>
    <w:rsid w:val="003A744C"/>
    <w:rsid w:val="003E4104"/>
    <w:rsid w:val="004A0DCC"/>
    <w:rsid w:val="004B4B74"/>
    <w:rsid w:val="00543E94"/>
    <w:rsid w:val="00597A01"/>
    <w:rsid w:val="005C2EA9"/>
    <w:rsid w:val="005C3E2B"/>
    <w:rsid w:val="0063559F"/>
    <w:rsid w:val="007222F5"/>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AF02E1"/>
    <w:rsid w:val="00B0150D"/>
    <w:rsid w:val="00B55C0F"/>
    <w:rsid w:val="00B73245"/>
    <w:rsid w:val="00BB4EA7"/>
    <w:rsid w:val="00C03462"/>
    <w:rsid w:val="00C054F9"/>
    <w:rsid w:val="00C3668C"/>
    <w:rsid w:val="00C41C59"/>
    <w:rsid w:val="00C54661"/>
    <w:rsid w:val="00CE1296"/>
    <w:rsid w:val="00DE72A2"/>
    <w:rsid w:val="00DE7FF2"/>
    <w:rsid w:val="00E61F38"/>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9863</Words>
  <Characters>56224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4</cp:revision>
  <dcterms:created xsi:type="dcterms:W3CDTF">2021-01-25T14:48:00Z</dcterms:created>
  <dcterms:modified xsi:type="dcterms:W3CDTF">2021-05-06T13:39:00Z</dcterms:modified>
</cp:coreProperties>
</file>