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BU and CCE</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30"/>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30"/>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30"/>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30"/>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30"/>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24"/>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24"/>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24"/>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24"/>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24"/>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24"/>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33"/>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2</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 FABRICATOR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2.3</w:t>
            </w:r>
          </w:p>
        </w:tc>
        <w:tc>
          <w:tcPr/>
          <w:p w:rsidR="00000000" w:rsidDel="00000000" w:rsidP="00000000" w:rsidRDefault="00000000" w:rsidRPr="00000000" w14:paraId="0000030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 </w:t>
            </w: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ANSI/AISC 360 Specification for Structural Steel Buildings.</w:t>
            </w:r>
          </w:p>
          <w:p w:rsidR="00000000" w:rsidDel="00000000" w:rsidP="00000000" w:rsidRDefault="00000000" w:rsidRPr="00000000" w14:paraId="000003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0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2.5.4.2</w:t>
            </w:r>
          </w:p>
        </w:tc>
        <w:tc>
          <w:tcPr/>
          <w:p w:rsidR="00000000" w:rsidDel="00000000" w:rsidP="00000000" w:rsidRDefault="00000000" w:rsidRPr="00000000" w14:paraId="000003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rsidR="00000000" w:rsidDel="00000000" w:rsidP="00000000" w:rsidRDefault="00000000" w:rsidRPr="00000000" w14:paraId="0000031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1B">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1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SPE/QP3</w:t>
            </w:r>
          </w:p>
        </w:tc>
        <w:tc>
          <w:tcPr/>
          <w:p w:rsidR="00000000" w:rsidDel="00000000" w:rsidP="00000000" w:rsidRDefault="00000000" w:rsidRPr="00000000" w14:paraId="000003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SHOP APPLICATION OF COMPLEX PROTECTIVE COATING SYSTEMS – 420-10</w:t>
            </w:r>
          </w:p>
        </w:tc>
        <w:tc>
          <w:tcPr/>
          <w:p w:rsidR="00000000" w:rsidDel="00000000" w:rsidP="00000000" w:rsidRDefault="00000000" w:rsidRPr="00000000" w14:paraId="0000032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32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2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5.2.2 Buildings, Workspace and Associated Utilities</w:t>
            </w:r>
          </w:p>
          <w:p w:rsidR="00000000" w:rsidDel="00000000" w:rsidP="00000000" w:rsidRDefault="00000000" w:rsidRPr="00000000" w14:paraId="0000032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rsidR="00000000" w:rsidDel="00000000" w:rsidP="00000000" w:rsidRDefault="00000000" w:rsidRPr="00000000" w14:paraId="0000032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32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2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5.2.3 Process Equipment</w:t>
            </w:r>
          </w:p>
          <w:p w:rsidR="00000000" w:rsidDel="00000000" w:rsidP="00000000" w:rsidRDefault="00000000" w:rsidRPr="00000000" w14:paraId="0000032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rsidR="00000000" w:rsidDel="00000000" w:rsidP="00000000" w:rsidRDefault="00000000" w:rsidRPr="00000000" w14:paraId="0000033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p w:rsidR="00000000" w:rsidDel="00000000" w:rsidP="00000000" w:rsidRDefault="00000000" w:rsidRPr="00000000" w14:paraId="0000033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3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5.3.5 Project List</w:t>
            </w:r>
          </w:p>
          <w:p w:rsidR="00000000" w:rsidDel="00000000" w:rsidP="00000000" w:rsidRDefault="00000000" w:rsidRPr="00000000" w14:paraId="000003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 up to date project listing that shows a sampling of the most current projects within the last three years shall be documented and maintained. This list shall demonstrate the knowledge level of the Firm by listing the:</w:t>
            </w:r>
          </w:p>
          <w:p w:rsidR="00000000" w:rsidDel="00000000" w:rsidP="00000000" w:rsidRDefault="00000000" w:rsidRPr="00000000" w14:paraId="00000338">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w:t>
            </w:r>
          </w:p>
          <w:p w:rsidR="00000000" w:rsidDel="00000000" w:rsidP="00000000" w:rsidRDefault="00000000" w:rsidRPr="00000000" w14:paraId="00000339">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size (e.g., tons, square feet, etc.)</w:t>
            </w:r>
          </w:p>
          <w:p w:rsidR="00000000" w:rsidDel="00000000" w:rsidP="00000000" w:rsidRDefault="00000000" w:rsidRPr="00000000" w14:paraId="0000033A">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Dates work was performed.</w:t>
            </w:r>
          </w:p>
          <w:p w:rsidR="00000000" w:rsidDel="00000000" w:rsidP="00000000" w:rsidRDefault="00000000" w:rsidRPr="00000000" w14:paraId="0000033B">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(e.g., SP-5, SP-6, SP-7, SP-10)</w:t>
            </w:r>
          </w:p>
          <w:p w:rsidR="00000000" w:rsidDel="00000000" w:rsidP="00000000" w:rsidRDefault="00000000" w:rsidRPr="00000000" w14:paraId="0000033C">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system information (e.g., three coat epoxy or two coat urethane).</w:t>
            </w:r>
          </w:p>
          <w:p w:rsidR="00000000" w:rsidDel="00000000" w:rsidP="00000000" w:rsidRDefault="00000000" w:rsidRPr="00000000" w14:paraId="0000033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3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Firms seeking initial certification (or recertification after a lapse in certification) to the Sophisticated Painting Endorsement shall demonstrate capability by painting a steel member or component using a customer specification of their choice on the day of the initial audit. The item can be for a project that may or may not require a sophisticated painting system.</w:t>
            </w:r>
          </w:p>
          <w:p w:rsidR="00000000" w:rsidDel="00000000" w:rsidP="00000000" w:rsidRDefault="00000000" w:rsidRPr="00000000" w14:paraId="0000033F">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shall choose a shape with a minimum length of 20 ft that either has or simulates at least one bolted connection or bolted clip and one stiffener with a snipe.</w:t>
            </w:r>
          </w:p>
          <w:p w:rsidR="00000000" w:rsidDel="00000000" w:rsidP="00000000" w:rsidRDefault="00000000" w:rsidRPr="00000000" w14:paraId="00000340">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Component manufacturers must paint a complete unit.</w:t>
            </w:r>
          </w:p>
          <w:p w:rsidR="00000000" w:rsidDel="00000000" w:rsidP="00000000" w:rsidRDefault="00000000" w:rsidRPr="00000000" w14:paraId="0000034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p w:rsidR="00000000" w:rsidDel="00000000" w:rsidP="00000000" w:rsidRDefault="00000000" w:rsidRPr="00000000" w14:paraId="000003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4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7. Coating System Communication</w:t>
            </w:r>
          </w:p>
          <w:p w:rsidR="00000000" w:rsidDel="00000000" w:rsidP="00000000" w:rsidRDefault="00000000" w:rsidRPr="00000000" w14:paraId="0000034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 (e.g., drawings, travelers, or quality plans) shall be used to communicate throughout the organization:</w:t>
            </w:r>
          </w:p>
          <w:p w:rsidR="00000000" w:rsidDel="00000000" w:rsidP="00000000" w:rsidRDefault="00000000" w:rsidRPr="00000000" w14:paraId="00000349">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(including specification of surface finish),</w:t>
            </w:r>
          </w:p>
          <w:p w:rsidR="00000000" w:rsidDel="00000000" w:rsidP="00000000" w:rsidRDefault="00000000" w:rsidRPr="00000000" w14:paraId="0000034A">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type</w:t>
            </w:r>
          </w:p>
          <w:p w:rsidR="00000000" w:rsidDel="00000000" w:rsidP="00000000" w:rsidRDefault="00000000" w:rsidRPr="00000000" w14:paraId="0000034B">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 requirements</w:t>
            </w:r>
          </w:p>
          <w:p w:rsidR="00000000" w:rsidDel="00000000" w:rsidP="00000000" w:rsidRDefault="00000000" w:rsidRPr="00000000" w14:paraId="0000034C">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Step backs</w:t>
            </w:r>
          </w:p>
          <w:p w:rsidR="00000000" w:rsidDel="00000000" w:rsidP="00000000" w:rsidRDefault="00000000" w:rsidRPr="00000000" w14:paraId="0000034D">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Masking</w:t>
            </w:r>
          </w:p>
          <w:p w:rsidR="00000000" w:rsidDel="00000000" w:rsidP="00000000" w:rsidRDefault="00000000" w:rsidRPr="00000000" w14:paraId="0000034E">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No-paint zones.</w:t>
            </w:r>
          </w:p>
          <w:p w:rsidR="00000000" w:rsidDel="00000000" w:rsidP="00000000" w:rsidRDefault="00000000" w:rsidRPr="00000000" w14:paraId="000003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p w:rsidR="00000000" w:rsidDel="00000000" w:rsidP="00000000" w:rsidRDefault="00000000" w:rsidRPr="00000000" w14:paraId="000003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5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10.2 Purchasing Data</w:t>
            </w:r>
          </w:p>
          <w:p w:rsidR="00000000" w:rsidDel="00000000" w:rsidP="00000000" w:rsidRDefault="00000000" w:rsidRPr="00000000" w14:paraId="0000035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clearly describe subcontracted work and the purchased products, materials and services ordered in purchasing documents. This shall include, but not limited to:</w:t>
            </w:r>
          </w:p>
          <w:p w:rsidR="00000000" w:rsidDel="00000000" w:rsidP="00000000" w:rsidRDefault="00000000" w:rsidRPr="00000000" w14:paraId="00000357">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and other unique identification</w:t>
            </w:r>
          </w:p>
          <w:p w:rsidR="00000000" w:rsidDel="00000000" w:rsidP="00000000" w:rsidRDefault="00000000" w:rsidRPr="00000000" w14:paraId="00000358">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inspection instructions and any witness points</w:t>
            </w:r>
          </w:p>
          <w:p w:rsidR="00000000" w:rsidDel="00000000" w:rsidP="00000000" w:rsidRDefault="00000000" w:rsidRPr="00000000" w14:paraId="00000359">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w:t>
            </w:r>
          </w:p>
          <w:p w:rsidR="00000000" w:rsidDel="00000000" w:rsidP="00000000" w:rsidRDefault="00000000" w:rsidRPr="00000000" w14:paraId="0000035A">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Certificate of Compliance/Conformance/Analysis</w:t>
            </w:r>
          </w:p>
          <w:p w:rsidR="00000000" w:rsidDel="00000000" w:rsidP="00000000" w:rsidRDefault="00000000" w:rsidRPr="00000000" w14:paraId="0000035B">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manufacturers’ product data sheets (for paint products)</w:t>
            </w:r>
          </w:p>
          <w:p w:rsidR="00000000" w:rsidDel="00000000" w:rsidP="00000000" w:rsidRDefault="00000000" w:rsidRPr="00000000" w14:paraId="0000035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p w:rsidR="00000000" w:rsidDel="00000000" w:rsidP="00000000" w:rsidRDefault="00000000" w:rsidRPr="00000000" w14:paraId="0000036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6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10.3 Quality and Evaluation of Subcontractors</w:t>
            </w:r>
          </w:p>
          <w:p w:rsidR="00000000" w:rsidDel="00000000" w:rsidP="00000000" w:rsidRDefault="00000000" w:rsidRPr="00000000" w14:paraId="0000036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evaluate and select subcontractors on the basis of their ability to meet:</w:t>
            </w:r>
          </w:p>
          <w:p w:rsidR="00000000" w:rsidDel="00000000" w:rsidP="00000000" w:rsidRDefault="00000000" w:rsidRPr="00000000" w14:paraId="00000364">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 requirements</w:t>
            </w:r>
          </w:p>
          <w:p w:rsidR="00000000" w:rsidDel="00000000" w:rsidP="00000000" w:rsidRDefault="00000000" w:rsidRPr="00000000" w14:paraId="00000365">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requirements</w:t>
            </w:r>
          </w:p>
          <w:p w:rsidR="00000000" w:rsidDel="00000000" w:rsidP="00000000" w:rsidRDefault="00000000" w:rsidRPr="00000000" w14:paraId="00000366">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Specific inspection requirements.</w:t>
            </w:r>
          </w:p>
          <w:p w:rsidR="00000000" w:rsidDel="00000000" w:rsidP="00000000" w:rsidRDefault="00000000" w:rsidRPr="00000000" w14:paraId="0000036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rsidR="00000000" w:rsidDel="00000000" w:rsidP="00000000" w:rsidRDefault="00000000" w:rsidRPr="00000000" w14:paraId="0000036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36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6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 Material</w:t>
            </w:r>
          </w:p>
          <w:p w:rsidR="00000000" w:rsidDel="00000000" w:rsidP="00000000" w:rsidRDefault="00000000" w:rsidRPr="00000000" w14:paraId="0000037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 Container</w:t>
            </w:r>
          </w:p>
          <w:p w:rsidR="00000000" w:rsidDel="00000000" w:rsidP="00000000" w:rsidRDefault="00000000" w:rsidRPr="00000000" w14:paraId="0000037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rsidR="00000000" w:rsidDel="00000000" w:rsidP="00000000" w:rsidRDefault="00000000" w:rsidRPr="00000000" w14:paraId="0000037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37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7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 Storage</w:t>
            </w:r>
          </w:p>
          <w:p w:rsidR="00000000" w:rsidDel="00000000" w:rsidP="00000000" w:rsidRDefault="00000000" w:rsidRPr="00000000" w14:paraId="0000037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rsidR="00000000" w:rsidDel="00000000" w:rsidP="00000000" w:rsidRDefault="00000000" w:rsidRPr="00000000" w14:paraId="0000037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7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Alternatively, expired paint can be retested and used without waiver. In the event the Firm obtains written authorization from the manufacturer to extend the shelf life, the owner shall be notified in writing.</w:t>
            </w:r>
          </w:p>
          <w:p w:rsidR="00000000" w:rsidDel="00000000" w:rsidP="00000000" w:rsidRDefault="00000000" w:rsidRPr="00000000" w14:paraId="0000037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3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 Certificate of Conformance for Paint— Requirements</w:t>
            </w:r>
          </w:p>
          <w:p w:rsidR="00000000" w:rsidDel="00000000" w:rsidP="00000000" w:rsidRDefault="00000000" w:rsidRPr="00000000" w14:paraId="0000038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rsidR="00000000" w:rsidDel="00000000" w:rsidP="00000000" w:rsidRDefault="00000000" w:rsidRPr="00000000" w14:paraId="000003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a minimum, the Certificate of Conformance issued by the manufacturer on the manufacturer’s stationery shall contain:</w:t>
            </w:r>
          </w:p>
          <w:p w:rsidR="00000000" w:rsidDel="00000000" w:rsidP="00000000" w:rsidRDefault="00000000" w:rsidRPr="00000000" w14:paraId="00000385">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name of the manufacturer</w:t>
            </w:r>
          </w:p>
          <w:p w:rsidR="00000000" w:rsidDel="00000000" w:rsidP="00000000" w:rsidRDefault="00000000" w:rsidRPr="00000000" w14:paraId="00000386">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product name and/or catalog number</w:t>
            </w:r>
          </w:p>
          <w:p w:rsidR="00000000" w:rsidDel="00000000" w:rsidP="00000000" w:rsidRDefault="00000000" w:rsidRPr="00000000" w14:paraId="00000387">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batch number</w:t>
            </w:r>
          </w:p>
          <w:p w:rsidR="00000000" w:rsidDel="00000000" w:rsidP="00000000" w:rsidRDefault="00000000" w:rsidRPr="00000000" w14:paraId="00000388">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date of the manufacture</w:t>
            </w:r>
          </w:p>
          <w:p w:rsidR="00000000" w:rsidDel="00000000" w:rsidP="00000000" w:rsidRDefault="00000000" w:rsidRPr="00000000" w14:paraId="00000389">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statement that the product complies with the specifications contained in the manufacturer’s product data sheet based on applicable test methods.</w:t>
            </w:r>
          </w:p>
          <w:p w:rsidR="00000000" w:rsidDel="00000000" w:rsidP="00000000" w:rsidRDefault="00000000" w:rsidRPr="00000000" w14:paraId="0000038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8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Certificate of Conformance shall be retained by the Firm as part of its quality records.</w:t>
            </w:r>
          </w:p>
          <w:p w:rsidR="00000000" w:rsidDel="00000000" w:rsidP="00000000" w:rsidRDefault="00000000" w:rsidRPr="00000000" w14:paraId="0000038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p w:rsidR="00000000" w:rsidDel="00000000" w:rsidP="00000000" w:rsidRDefault="00000000" w:rsidRPr="00000000" w14:paraId="000003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 Process Control</w:t>
            </w:r>
          </w:p>
          <w:p w:rsidR="00000000" w:rsidDel="00000000" w:rsidP="00000000" w:rsidRDefault="00000000" w:rsidRPr="00000000" w14:paraId="0000039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procedure(s) necessary to produce a consistent acceptable level of quality of the required painting process. Procedure(s) addressing surface preparation, paint application, equipment maintenance are required. (as described in the sub-elements of this element.)</w:t>
            </w:r>
          </w:p>
          <w:p w:rsidR="00000000" w:rsidDel="00000000" w:rsidP="00000000" w:rsidRDefault="00000000" w:rsidRPr="00000000" w14:paraId="0000039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39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9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12.1 Surface Preparation</w:t>
            </w:r>
          </w:p>
          <w:p w:rsidR="00000000" w:rsidDel="00000000" w:rsidP="00000000" w:rsidRDefault="00000000" w:rsidRPr="00000000" w14:paraId="0000039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 effective in controlling open nozzle abrasive blasting and other airborne materials to the degree that the quality of other paint application and/or curing operations are not affected. (Also see Paragraph 5.2.2)</w:t>
            </w:r>
          </w:p>
          <w:p w:rsidR="00000000" w:rsidDel="00000000" w:rsidP="00000000" w:rsidRDefault="00000000" w:rsidRPr="00000000" w14:paraId="0000039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3A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A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 Paint Application</w:t>
            </w:r>
          </w:p>
          <w:p w:rsidR="00000000" w:rsidDel="00000000" w:rsidP="00000000" w:rsidRDefault="00000000" w:rsidRPr="00000000" w14:paraId="000003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application of paint shall be in accordance with the manufacturer recommendations. The procedure shall be effective in demonstrating that the:</w:t>
            </w:r>
          </w:p>
          <w:p w:rsidR="00000000" w:rsidDel="00000000" w:rsidP="00000000" w:rsidRDefault="00000000" w:rsidRPr="00000000" w14:paraId="000003A4">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required conditions are maintained during application, and that Painting areas are free of air-blown dust, blast media, or other debris that can be detrimental to the quality of the coating during application, and</w:t>
            </w:r>
          </w:p>
          <w:p w:rsidR="00000000" w:rsidDel="00000000" w:rsidP="00000000" w:rsidRDefault="00000000" w:rsidRPr="00000000" w14:paraId="000003A5">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areas are masked to protect no-paint areas.</w:t>
            </w:r>
          </w:p>
          <w:p w:rsidR="00000000" w:rsidDel="00000000" w:rsidP="00000000" w:rsidRDefault="00000000" w:rsidRPr="00000000" w14:paraId="000003A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3A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A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12.2.1 Application Records</w:t>
            </w:r>
          </w:p>
          <w:p w:rsidR="00000000" w:rsidDel="00000000" w:rsidP="00000000" w:rsidRDefault="00000000" w:rsidRPr="00000000" w14:paraId="000003A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part of the application process, the applicator shall record for each coat the following at a minimum:</w:t>
            </w:r>
          </w:p>
          <w:p w:rsidR="00000000" w:rsidDel="00000000" w:rsidP="00000000" w:rsidRDefault="00000000" w:rsidRPr="00000000" w14:paraId="000003AE">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conforming surface condition</w:t>
            </w:r>
          </w:p>
          <w:p w:rsidR="00000000" w:rsidDel="00000000" w:rsidP="00000000" w:rsidRDefault="00000000" w:rsidRPr="00000000" w14:paraId="000003AF">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required temperature</w:t>
            </w:r>
          </w:p>
          <w:p w:rsidR="00000000" w:rsidDel="00000000" w:rsidP="00000000" w:rsidRDefault="00000000" w:rsidRPr="00000000" w14:paraId="000003B0">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used was within the manufacturer’s specified pot life</w:t>
            </w:r>
          </w:p>
          <w:p w:rsidR="00000000" w:rsidDel="00000000" w:rsidP="00000000" w:rsidRDefault="00000000" w:rsidRPr="00000000" w14:paraId="000003B1">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product applied</w:t>
            </w:r>
          </w:p>
          <w:p w:rsidR="00000000" w:rsidDel="00000000" w:rsidP="00000000" w:rsidRDefault="00000000" w:rsidRPr="00000000" w14:paraId="000003B2">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batch numbers from base and any mixed components</w:t>
            </w:r>
          </w:p>
          <w:p w:rsidR="00000000" w:rsidDel="00000000" w:rsidP="00000000" w:rsidRDefault="00000000" w:rsidRPr="00000000" w14:paraId="000003B3">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temperature, relative humidity and dew point at time of application</w:t>
            </w:r>
          </w:p>
          <w:p w:rsidR="00000000" w:rsidDel="00000000" w:rsidP="00000000" w:rsidRDefault="00000000" w:rsidRPr="00000000" w14:paraId="000003B4">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(prior to application) is free from visually evident defects</w:t>
            </w:r>
          </w:p>
          <w:p w:rsidR="00000000" w:rsidDel="00000000" w:rsidP="00000000" w:rsidRDefault="00000000" w:rsidRPr="00000000" w14:paraId="000003B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B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Pertinent piece marks shall be properly transferred, and heat numbers shall be transferred as required by contract documents.</w:t>
            </w:r>
          </w:p>
          <w:p w:rsidR="00000000" w:rsidDel="00000000" w:rsidP="00000000" w:rsidRDefault="00000000" w:rsidRPr="00000000" w14:paraId="000003B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3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12.2.2 Application Measuring Equipment</w:t>
            </w:r>
          </w:p>
          <w:p w:rsidR="00000000" w:rsidDel="00000000" w:rsidP="00000000" w:rsidRDefault="00000000" w:rsidRPr="00000000" w14:paraId="000003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and application measuring equipment shall include equipment that provides a means to measure:</w:t>
            </w:r>
          </w:p>
          <w:p w:rsidR="00000000" w:rsidDel="00000000" w:rsidP="00000000" w:rsidRDefault="00000000" w:rsidRPr="00000000" w14:paraId="000003BF">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profile</w:t>
            </w:r>
          </w:p>
          <w:p w:rsidR="00000000" w:rsidDel="00000000" w:rsidP="00000000" w:rsidRDefault="00000000" w:rsidRPr="00000000" w14:paraId="000003C0">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cleanliness (SP value)</w:t>
            </w:r>
          </w:p>
          <w:p w:rsidR="00000000" w:rsidDel="00000000" w:rsidP="00000000" w:rsidRDefault="00000000" w:rsidRPr="00000000" w14:paraId="000003C1">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conditions (temperature, humidity)</w:t>
            </w:r>
          </w:p>
          <w:p w:rsidR="00000000" w:rsidDel="00000000" w:rsidP="00000000" w:rsidRDefault="00000000" w:rsidRPr="00000000" w14:paraId="000003C2">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Wet film thickness</w:t>
            </w:r>
          </w:p>
          <w:p w:rsidR="00000000" w:rsidDel="00000000" w:rsidP="00000000" w:rsidRDefault="00000000" w:rsidRPr="00000000" w14:paraId="000003C3">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3C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3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p w:rsidR="00000000" w:rsidDel="00000000" w:rsidP="00000000" w:rsidRDefault="00000000" w:rsidRPr="00000000" w14:paraId="000003C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3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C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 5.3.4 Process Equipment, Inspection, Measuring and Test Equipment</w:t>
            </w:r>
          </w:p>
          <w:p w:rsidR="00000000" w:rsidDel="00000000" w:rsidP="00000000" w:rsidRDefault="00000000" w:rsidRPr="00000000" w14:paraId="000003C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but not be limited to:</w:t>
            </w:r>
          </w:p>
          <w:p w:rsidR="00000000" w:rsidDel="00000000" w:rsidP="00000000" w:rsidRDefault="00000000" w:rsidRPr="00000000" w14:paraId="000003CE">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3CF">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tools or hand tools for surface preparation</w:t>
            </w:r>
          </w:p>
          <w:p w:rsidR="00000000" w:rsidDel="00000000" w:rsidP="00000000" w:rsidRDefault="00000000" w:rsidRPr="00000000" w14:paraId="000003D0">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3D1">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3D2">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agitators</w:t>
            </w:r>
          </w:p>
          <w:p w:rsidR="00000000" w:rsidDel="00000000" w:rsidP="00000000" w:rsidRDefault="00000000" w:rsidRPr="00000000" w14:paraId="000003D3">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3D4">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loading and blocking</w:t>
            </w:r>
          </w:p>
          <w:p w:rsidR="00000000" w:rsidDel="00000000" w:rsidP="00000000" w:rsidRDefault="00000000" w:rsidRPr="00000000" w14:paraId="000003D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3D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12.2.2 Equipment </w:t>
            </w:r>
            <w:r w:rsidDel="00000000" w:rsidR="00000000" w:rsidRPr="00000000">
              <w:rPr>
                <w:rFonts w:ascii="Arial" w:cs="Arial" w:eastAsia="Arial" w:hAnsi="Arial"/>
                <w:color w:val="000000"/>
                <w:sz w:val="16"/>
                <w:szCs w:val="16"/>
                <w:rtl w:val="0"/>
              </w:rPr>
              <w:t xml:space="preserve">A documented preventative maintenance procedure shall be implemented for major equipment, including but not limited to:</w:t>
            </w:r>
          </w:p>
          <w:p w:rsidR="00000000" w:rsidDel="00000000" w:rsidP="00000000" w:rsidRDefault="00000000" w:rsidRPr="00000000" w14:paraId="000003D7">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3D8">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3D9">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3DA">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3D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p w:rsidR="00000000" w:rsidDel="00000000" w:rsidP="00000000" w:rsidRDefault="00000000" w:rsidRPr="00000000" w14:paraId="000003E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E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 Inspection and Testing</w:t>
            </w:r>
          </w:p>
          <w:p w:rsidR="00000000" w:rsidDel="00000000" w:rsidP="00000000" w:rsidRDefault="00000000" w:rsidRPr="00000000" w14:paraId="000003E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The inspection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rsidR="00000000" w:rsidDel="00000000" w:rsidP="00000000" w:rsidRDefault="00000000" w:rsidRPr="00000000" w14:paraId="000003E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3E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13.1 Assignment of Inspection of Surface Preparation and Application of Paint</w:t>
            </w:r>
          </w:p>
          <w:p w:rsidR="00000000" w:rsidDel="00000000" w:rsidP="00000000" w:rsidRDefault="00000000" w:rsidRPr="00000000" w14:paraId="000003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shall be assigned on the basis of their qualifications to perform inspections of sophisticated painting on structural steel. Production personnel can be assigned to inspection duties under the following conditions:</w:t>
            </w:r>
          </w:p>
          <w:p w:rsidR="00000000" w:rsidDel="00000000" w:rsidP="00000000" w:rsidRDefault="00000000" w:rsidRPr="00000000" w14:paraId="000003EB">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shall be trained both in knowledge and practice in proper inspection methods and acceptance criteria specified for the material they are inspecting.</w:t>
            </w:r>
          </w:p>
          <w:p w:rsidR="00000000" w:rsidDel="00000000" w:rsidP="00000000" w:rsidRDefault="00000000" w:rsidRPr="00000000" w14:paraId="000003EC">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their inspection responsibilities.</w:t>
            </w:r>
          </w:p>
          <w:p w:rsidR="00000000" w:rsidDel="00000000" w:rsidP="00000000" w:rsidRDefault="00000000" w:rsidRPr="00000000" w14:paraId="000003ED">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rsidR="00000000" w:rsidDel="00000000" w:rsidP="00000000" w:rsidRDefault="00000000" w:rsidRPr="00000000" w14:paraId="000003EE">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personnel. Production personnel can perform final inspection of the work of others, provided they are properly trained, and their work is monitored by QC (another QC qualified inspector or QC   management.)</w:t>
            </w:r>
          </w:p>
          <w:p w:rsidR="00000000" w:rsidDel="00000000" w:rsidP="00000000" w:rsidRDefault="00000000" w:rsidRPr="00000000" w14:paraId="000003E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3F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F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13.2 Inspection Records</w:t>
            </w:r>
          </w:p>
          <w:p w:rsidR="00000000" w:rsidDel="00000000" w:rsidP="00000000" w:rsidRDefault="00000000" w:rsidRPr="00000000" w14:paraId="000003F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rsidR="00000000" w:rsidDel="00000000" w:rsidP="00000000" w:rsidRDefault="00000000" w:rsidRPr="00000000" w14:paraId="000003F7">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3F8">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Visual inspection for visible painting defects (recording by exception only does not meet this requirement)</w:t>
            </w:r>
          </w:p>
          <w:p w:rsidR="00000000" w:rsidDel="00000000" w:rsidP="00000000" w:rsidRDefault="00000000" w:rsidRPr="00000000" w14:paraId="000003F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3F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F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 Calibration of Inspection, Measuring, and Test Equipment</w:t>
            </w:r>
          </w:p>
          <w:p w:rsidR="00000000" w:rsidDel="00000000" w:rsidP="00000000" w:rsidRDefault="00000000" w:rsidRPr="00000000" w14:paraId="0000040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manufacturer’s recommendations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what measures and evaluations are in question for items that were inspected with the gage determined out of calibration.</w:t>
            </w:r>
          </w:p>
          <w:p w:rsidR="00000000" w:rsidDel="00000000" w:rsidP="00000000" w:rsidRDefault="00000000" w:rsidRPr="00000000" w14:paraId="000004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p w:rsidR="00000000" w:rsidDel="00000000" w:rsidP="00000000" w:rsidRDefault="00000000" w:rsidRPr="00000000" w14:paraId="000004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 Training</w:t>
            </w:r>
          </w:p>
          <w:p w:rsidR="00000000" w:rsidDel="00000000" w:rsidP="00000000" w:rsidRDefault="00000000" w:rsidRPr="00000000" w14:paraId="0000040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rsidR="00000000" w:rsidDel="00000000" w:rsidP="00000000" w:rsidRDefault="00000000" w:rsidRPr="00000000" w14:paraId="000004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0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Qualification and Training of Inspection Personnel</w:t>
            </w:r>
          </w:p>
          <w:p w:rsidR="00000000" w:rsidDel="00000000" w:rsidP="00000000" w:rsidRDefault="00000000" w:rsidRPr="00000000" w14:paraId="0000040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rsidR="00000000" w:rsidDel="00000000" w:rsidP="00000000" w:rsidRDefault="00000000" w:rsidRPr="00000000" w14:paraId="0000040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 the associated inspection methods with inspection equipment:</w:t>
            </w:r>
          </w:p>
          <w:p w:rsidR="00000000" w:rsidDel="00000000" w:rsidP="00000000" w:rsidRDefault="00000000" w:rsidRPr="00000000" w14:paraId="0000040D">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w:t>
            </w:r>
          </w:p>
          <w:p w:rsidR="00000000" w:rsidDel="00000000" w:rsidP="00000000" w:rsidRDefault="00000000" w:rsidRPr="00000000" w14:paraId="0000040E">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Environmental conditions</w:t>
            </w:r>
          </w:p>
          <w:p w:rsidR="00000000" w:rsidDel="00000000" w:rsidP="00000000" w:rsidRDefault="00000000" w:rsidRPr="00000000" w14:paraId="0000040F">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Cleanliness requirements including blast and hand cleaning methods</w:t>
            </w:r>
          </w:p>
          <w:p w:rsidR="00000000" w:rsidDel="00000000" w:rsidP="00000000" w:rsidRDefault="00000000" w:rsidRPr="00000000" w14:paraId="00000410">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application</w:t>
            </w:r>
          </w:p>
          <w:p w:rsidR="00000000" w:rsidDel="00000000" w:rsidP="00000000" w:rsidRDefault="00000000" w:rsidRPr="00000000" w14:paraId="00000411">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Recording inspections</w:t>
            </w:r>
          </w:p>
          <w:p w:rsidR="00000000" w:rsidDel="00000000" w:rsidP="00000000" w:rsidRDefault="00000000" w:rsidRPr="00000000" w14:paraId="00000412">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Visible painting defects</w:t>
            </w:r>
          </w:p>
          <w:p w:rsidR="00000000" w:rsidDel="00000000" w:rsidP="00000000" w:rsidRDefault="00000000" w:rsidRPr="00000000" w14:paraId="00000413">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1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7">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418">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419">
      <w:pPr>
        <w:ind w:firstLine="144"/>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1A">
      <w:pPr>
        <w:ind w:firstLine="144"/>
        <w:rPr>
          <w:rFonts w:ascii="Arial" w:cs="Arial" w:eastAsia="Arial" w:hAnsi="Arial"/>
          <w:color w:val="000000"/>
        </w:rPr>
      </w:pPr>
      <w:r w:rsidDel="00000000" w:rsidR="00000000" w:rsidRPr="00000000">
        <w:rPr>
          <w:rtl w:val="0"/>
        </w:rPr>
      </w:r>
    </w:p>
    <w:tbl>
      <w:tblPr>
        <w:tblStyle w:val="Table2"/>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blHeader w:val="0"/>
        </w:trPr>
        <w:tc>
          <w:tcPr/>
          <w:p w:rsidR="00000000" w:rsidDel="00000000" w:rsidP="00000000" w:rsidRDefault="00000000" w:rsidRPr="00000000" w14:paraId="0000041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DEFINITIONS</w:t>
            </w:r>
          </w:p>
        </w:tc>
        <w:tc>
          <w:tcPr/>
          <w:p w:rsidR="00000000" w:rsidDel="00000000" w:rsidP="00000000" w:rsidRDefault="00000000" w:rsidRPr="00000000" w14:paraId="000004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4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4.10 Enclosed</w:t>
            </w:r>
          </w:p>
          <w:p w:rsidR="00000000" w:rsidDel="00000000" w:rsidP="00000000" w:rsidRDefault="00000000" w:rsidRPr="00000000" w14:paraId="0000042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the introduction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rsidR="00000000" w:rsidDel="00000000" w:rsidP="00000000" w:rsidRDefault="00000000" w:rsidRPr="00000000" w14:paraId="0000042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2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8">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429">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42A">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4.5 Covered</w:t>
            </w:r>
          </w:p>
          <w:p w:rsidR="00000000" w:rsidDel="00000000" w:rsidP="00000000" w:rsidRDefault="00000000" w:rsidRPr="00000000" w14:paraId="0000042B">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permanent or semi-permanent facility, enclosure or building having a roof above, under which cleaning and painting activities are performed out of direct exposure to outdoor weather with fixed or portable ventilation systems.</w:t>
            </w:r>
          </w:p>
          <w:p w:rsidR="00000000" w:rsidDel="00000000" w:rsidP="00000000" w:rsidRDefault="00000000" w:rsidRPr="00000000" w14:paraId="0000042C">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42D">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2E">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2F">
            <w:pPr>
              <w:ind w:firstLine="144"/>
              <w:rPr>
                <w:rFonts w:ascii="Arial" w:cs="Arial" w:eastAsia="Arial" w:hAnsi="Arial"/>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0">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431">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432">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4.13 Exposed (Open)</w:t>
            </w:r>
          </w:p>
          <w:p w:rsidR="00000000" w:rsidDel="00000000" w:rsidP="00000000" w:rsidRDefault="00000000" w:rsidRPr="00000000" w14:paraId="00000433">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 area with no roof or walls in which cleaning and painting activities are conducted. The area is exposed to outdoor weather conditions and blowing dust. A method of control for this category may be to suspend painting operations until conditions are acceptable.</w:t>
            </w:r>
          </w:p>
          <w:p w:rsidR="00000000" w:rsidDel="00000000" w:rsidP="00000000" w:rsidRDefault="00000000" w:rsidRPr="00000000" w14:paraId="00000434">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435">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36">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37">
            <w:pPr>
              <w:ind w:firstLine="144"/>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438">
      <w:pPr>
        <w:ind w:firstLine="144"/>
        <w:rPr>
          <w:rFonts w:ascii="Arial" w:cs="Arial" w:eastAsia="Arial" w:hAnsi="Arial"/>
        </w:rPr>
      </w:pPr>
      <w:r w:rsidDel="00000000" w:rsidR="00000000" w:rsidRPr="00000000">
        <w:rPr>
          <w:rtl w:val="0"/>
        </w:rPr>
      </w:r>
    </w:p>
    <w:p w:rsidR="00000000" w:rsidDel="00000000" w:rsidP="00000000" w:rsidRDefault="00000000" w:rsidRPr="00000000" w14:paraId="00000439">
      <w:pPr>
        <w:ind w:firstLine="144"/>
        <w:rPr>
          <w:rFonts w:ascii="Arial" w:cs="Arial" w:eastAsia="Arial" w:hAnsi="Arial"/>
          <w:sz w:val="18"/>
          <w:szCs w:val="18"/>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2">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3">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4">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A">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43B">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43C">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43D">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E">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43F">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440">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441">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gjhiwzschXg2Dij5PI8zHW/CQ==">CgMxLjA4AHIhMTdzellXbGFFUlpXNGdiRkdIcmdmWDRZdDJBRjZVVHBp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2024-03-05T18:54:00Z</dcterms:created>
  <dc:creator>Martof, Larry</dc:creator>
</cp:coreProperties>
</file>